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E139" w14:textId="0BCA32E5"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Theme 0</w:t>
      </w:r>
      <w:r w:rsidR="00F94C42">
        <w:rPr>
          <w:iCs w:val="0"/>
          <w:color w:val="282878"/>
          <w:kern w:val="32"/>
          <w:szCs w:val="32"/>
          <w:lang w:val="en-GB"/>
        </w:rPr>
        <w:t>6</w:t>
      </w:r>
      <w:r w:rsidRPr="00163C68">
        <w:rPr>
          <w:iCs w:val="0"/>
          <w:color w:val="282878"/>
          <w:kern w:val="32"/>
          <w:szCs w:val="32"/>
          <w:lang w:val="en-GB"/>
        </w:rPr>
        <w:t xml:space="preserve">: </w:t>
      </w:r>
      <w:r w:rsidR="00F94C42">
        <w:rPr>
          <w:iCs w:val="0"/>
          <w:color w:val="282878"/>
          <w:kern w:val="32"/>
          <w:szCs w:val="32"/>
          <w:lang w:val="en-GB"/>
        </w:rPr>
        <w:t>Literature review</w:t>
      </w:r>
    </w:p>
    <w:p w14:paraId="6DBE26F0" w14:textId="4E0DB5D1" w:rsidR="00830FF3" w:rsidRDefault="00F94C42"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Academic integrity</w:t>
      </w:r>
    </w:p>
    <w:p w14:paraId="64358FBB" w14:textId="77777777" w:rsidR="00DB76E0" w:rsidRDefault="00DB76E0" w:rsidP="00E94A93">
      <w:pPr>
        <w:pStyle w:val="NoSpacing"/>
      </w:pPr>
    </w:p>
    <w:p w14:paraId="32E8C039" w14:textId="2BB525AC" w:rsidR="000C2C07" w:rsidRPr="00E94A93" w:rsidRDefault="00F94C42" w:rsidP="00E94A93">
      <w:pPr>
        <w:pStyle w:val="NoSpacing"/>
        <w:rPr>
          <w:b/>
        </w:rPr>
      </w:pPr>
      <w:r w:rsidRPr="00E94A93">
        <w:rPr>
          <w:b/>
        </w:rPr>
        <w:t>Task 1</w:t>
      </w:r>
    </w:p>
    <w:p w14:paraId="7B4F491F" w14:textId="77777777" w:rsidR="00F94C42" w:rsidRPr="00E94A93" w:rsidRDefault="00F94C42" w:rsidP="00E94A93">
      <w:pPr>
        <w:pStyle w:val="NoSpacing"/>
      </w:pPr>
    </w:p>
    <w:p w14:paraId="5FEE36BA" w14:textId="1F3AF158" w:rsidR="00F94C42" w:rsidRPr="00E94A93" w:rsidRDefault="00F94C42" w:rsidP="00F94C42">
      <w:pPr>
        <w:spacing w:line="276" w:lineRule="auto"/>
        <w:rPr>
          <w:color w:val="393839"/>
          <w:sz w:val="24"/>
          <w:szCs w:val="24"/>
        </w:rPr>
      </w:pPr>
      <w:r w:rsidRPr="00E94A93">
        <w:rPr>
          <w:color w:val="393839"/>
          <w:sz w:val="24"/>
          <w:szCs w:val="24"/>
        </w:rPr>
        <w:t>Working with a partner, discuss the writing approaches listed in the table below. Decide whether each one is plagiarism (P), acceptable (A) or bad academic practice (B). Note that ‘bad practice’ means that although the approach is not ‘academic theft’, it is not good practice.</w:t>
      </w:r>
    </w:p>
    <w:p w14:paraId="5F72F141" w14:textId="77777777" w:rsidR="00F94C42" w:rsidRDefault="00F94C42" w:rsidP="00E94A93">
      <w:pPr>
        <w:pStyle w:val="NoSpacing"/>
      </w:pPr>
    </w:p>
    <w:p w14:paraId="1217EB20" w14:textId="77777777" w:rsidR="00E94A93" w:rsidRPr="00E94A93" w:rsidRDefault="00E94A93" w:rsidP="00E94A93">
      <w:pPr>
        <w:pStyle w:val="NoSpacing"/>
      </w:pPr>
    </w:p>
    <w:tbl>
      <w:tblPr>
        <w:tblStyle w:val="TableGrid"/>
        <w:tblW w:w="0" w:type="auto"/>
        <w:tblInd w:w="108" w:type="dxa"/>
        <w:tblLook w:val="04A0" w:firstRow="1" w:lastRow="0" w:firstColumn="1" w:lastColumn="0" w:noHBand="0" w:noVBand="1"/>
      </w:tblPr>
      <w:tblGrid>
        <w:gridCol w:w="567"/>
        <w:gridCol w:w="8647"/>
        <w:gridCol w:w="1360"/>
      </w:tblGrid>
      <w:tr w:rsidR="00E94A93" w:rsidRPr="00E94A93" w14:paraId="14399EB2" w14:textId="77777777" w:rsidTr="00FE0F50">
        <w:trPr>
          <w:cnfStyle w:val="100000000000" w:firstRow="1" w:lastRow="0" w:firstColumn="0" w:lastColumn="0" w:oddVBand="0" w:evenVBand="0" w:oddHBand="0" w:evenHBand="0" w:firstRowFirstColumn="0" w:firstRowLastColumn="0" w:lastRowFirstColumn="0" w:lastRowLastColumn="0"/>
        </w:trPr>
        <w:tc>
          <w:tcPr>
            <w:tcW w:w="567" w:type="dxa"/>
          </w:tcPr>
          <w:p w14:paraId="1FEB5660" w14:textId="77777777" w:rsidR="00F94C42" w:rsidRPr="00E94A93" w:rsidRDefault="00F94C42" w:rsidP="00E94A93">
            <w:pPr>
              <w:pStyle w:val="NoSpacing"/>
            </w:pPr>
          </w:p>
        </w:tc>
        <w:tc>
          <w:tcPr>
            <w:tcW w:w="8647" w:type="dxa"/>
          </w:tcPr>
          <w:p w14:paraId="225D6D9B" w14:textId="0CA77B54" w:rsidR="00F94C42" w:rsidRPr="00E94A93" w:rsidRDefault="00F94C42" w:rsidP="00E94A93">
            <w:pPr>
              <w:pStyle w:val="NoSpacing"/>
            </w:pPr>
            <w:r w:rsidRPr="00E94A93">
              <w:t>Approach</w:t>
            </w:r>
          </w:p>
        </w:tc>
        <w:tc>
          <w:tcPr>
            <w:tcW w:w="1360" w:type="dxa"/>
          </w:tcPr>
          <w:p w14:paraId="754286C8" w14:textId="12CFC162" w:rsidR="00F94C42" w:rsidRPr="00E94A93" w:rsidRDefault="00F94C42" w:rsidP="00E94A93">
            <w:pPr>
              <w:pStyle w:val="NoSpacing"/>
              <w:jc w:val="center"/>
            </w:pPr>
            <w:r w:rsidRPr="00E94A93">
              <w:t>A / P / B</w:t>
            </w:r>
          </w:p>
        </w:tc>
      </w:tr>
      <w:tr w:rsidR="00E94A93" w:rsidRPr="00E94A93" w14:paraId="732504FE" w14:textId="77777777" w:rsidTr="00A41C39">
        <w:trPr>
          <w:trHeight w:val="737"/>
        </w:trPr>
        <w:tc>
          <w:tcPr>
            <w:tcW w:w="567" w:type="dxa"/>
          </w:tcPr>
          <w:p w14:paraId="0189C5D8" w14:textId="43E2EE39" w:rsidR="00F94C42" w:rsidRPr="00E94A93" w:rsidRDefault="00F94C42" w:rsidP="00E94A93">
            <w:pPr>
              <w:pStyle w:val="NoSpacing"/>
              <w:rPr>
                <w:b/>
              </w:rPr>
            </w:pPr>
            <w:r w:rsidRPr="00E94A93">
              <w:rPr>
                <w:b/>
              </w:rPr>
              <w:t>1.</w:t>
            </w:r>
          </w:p>
        </w:tc>
        <w:tc>
          <w:tcPr>
            <w:tcW w:w="8647" w:type="dxa"/>
          </w:tcPr>
          <w:p w14:paraId="1D77A545" w14:textId="43CD92FF" w:rsidR="00F94C42" w:rsidRPr="00E94A93" w:rsidRDefault="00F94C42" w:rsidP="00E94A93">
            <w:pPr>
              <w:pStyle w:val="NoSpacing"/>
            </w:pPr>
            <w:r w:rsidRPr="00E94A93">
              <w:t>Copying a whole paragraph from a journal article without making any changes or acknowledging the source</w:t>
            </w:r>
            <w:r w:rsidR="004B70B8" w:rsidRPr="00E94A93">
              <w:t>.</w:t>
            </w:r>
          </w:p>
        </w:tc>
        <w:tc>
          <w:tcPr>
            <w:tcW w:w="1360" w:type="dxa"/>
          </w:tcPr>
          <w:p w14:paraId="120C0B95" w14:textId="77777777" w:rsidR="00F94C42" w:rsidRPr="00E94A93" w:rsidRDefault="00F94C42" w:rsidP="00E94A93">
            <w:pPr>
              <w:pStyle w:val="NoSpacing"/>
            </w:pPr>
          </w:p>
        </w:tc>
      </w:tr>
      <w:tr w:rsidR="00E94A93" w:rsidRPr="00E94A93" w14:paraId="47017884" w14:textId="77777777" w:rsidTr="00A41C39">
        <w:trPr>
          <w:cnfStyle w:val="000000010000" w:firstRow="0" w:lastRow="0" w:firstColumn="0" w:lastColumn="0" w:oddVBand="0" w:evenVBand="0" w:oddHBand="0" w:evenHBand="1" w:firstRowFirstColumn="0" w:firstRowLastColumn="0" w:lastRowFirstColumn="0" w:lastRowLastColumn="0"/>
          <w:trHeight w:val="737"/>
        </w:trPr>
        <w:tc>
          <w:tcPr>
            <w:tcW w:w="567" w:type="dxa"/>
          </w:tcPr>
          <w:p w14:paraId="6E3D6CC2" w14:textId="73D9E64F" w:rsidR="00F94C42" w:rsidRPr="00E94A93" w:rsidRDefault="00F94C42" w:rsidP="00E94A93">
            <w:pPr>
              <w:pStyle w:val="NoSpacing"/>
              <w:rPr>
                <w:b/>
              </w:rPr>
            </w:pPr>
            <w:r w:rsidRPr="00E94A93">
              <w:rPr>
                <w:b/>
              </w:rPr>
              <w:t>2.</w:t>
            </w:r>
          </w:p>
        </w:tc>
        <w:tc>
          <w:tcPr>
            <w:tcW w:w="8647" w:type="dxa"/>
          </w:tcPr>
          <w:p w14:paraId="45824709" w14:textId="4B77B06B" w:rsidR="00F94C42" w:rsidRPr="00E94A93" w:rsidRDefault="00F94C42" w:rsidP="00E94A93">
            <w:pPr>
              <w:pStyle w:val="NoSpacing"/>
            </w:pPr>
            <w:r w:rsidRPr="00E94A93">
              <w:t xml:space="preserve">Finding a good way to express an idea </w:t>
            </w:r>
            <w:r w:rsidR="004B70B8" w:rsidRPr="00E94A93">
              <w:t>from</w:t>
            </w:r>
            <w:r w:rsidRPr="00E94A93">
              <w:t xml:space="preserve"> a text </w:t>
            </w:r>
            <w:r w:rsidR="004B70B8" w:rsidRPr="00E94A93">
              <w:t xml:space="preserve">in your own words </w:t>
            </w:r>
            <w:r w:rsidRPr="00E94A93">
              <w:t>a</w:t>
            </w:r>
            <w:r w:rsidR="004B70B8" w:rsidRPr="00E94A93">
              <w:t>nd using it in your assignment with a citation.</w:t>
            </w:r>
          </w:p>
        </w:tc>
        <w:tc>
          <w:tcPr>
            <w:tcW w:w="1360" w:type="dxa"/>
          </w:tcPr>
          <w:p w14:paraId="31EC0826" w14:textId="77777777" w:rsidR="00F94C42" w:rsidRPr="00E94A93" w:rsidRDefault="00F94C42" w:rsidP="00E94A93">
            <w:pPr>
              <w:pStyle w:val="NoSpacing"/>
            </w:pPr>
          </w:p>
        </w:tc>
      </w:tr>
      <w:tr w:rsidR="00E94A93" w:rsidRPr="00E94A93" w14:paraId="1C01CA64" w14:textId="77777777" w:rsidTr="00A41C39">
        <w:trPr>
          <w:trHeight w:val="737"/>
        </w:trPr>
        <w:tc>
          <w:tcPr>
            <w:tcW w:w="567" w:type="dxa"/>
          </w:tcPr>
          <w:p w14:paraId="1E792A36" w14:textId="09654A3B" w:rsidR="00F94C42" w:rsidRPr="00E94A93" w:rsidRDefault="00F94C42" w:rsidP="00E94A93">
            <w:pPr>
              <w:pStyle w:val="NoSpacing"/>
              <w:rPr>
                <w:b/>
              </w:rPr>
            </w:pPr>
            <w:r w:rsidRPr="00E94A93">
              <w:rPr>
                <w:b/>
              </w:rPr>
              <w:t>3.</w:t>
            </w:r>
          </w:p>
        </w:tc>
        <w:tc>
          <w:tcPr>
            <w:tcW w:w="8647" w:type="dxa"/>
          </w:tcPr>
          <w:p w14:paraId="29550D52" w14:textId="4A500638" w:rsidR="00F94C42" w:rsidRPr="00E94A93" w:rsidRDefault="00F94C42" w:rsidP="00E94A93">
            <w:pPr>
              <w:pStyle w:val="NoSpacing"/>
            </w:pPr>
            <w:r w:rsidRPr="00E94A93">
              <w:t>Working with a friend who helps you</w:t>
            </w:r>
            <w:r w:rsidR="004B70B8" w:rsidRPr="00E94A93">
              <w:t xml:space="preserve"> by writing some of </w:t>
            </w:r>
            <w:r w:rsidRPr="00E94A93">
              <w:t>your assignment.</w:t>
            </w:r>
          </w:p>
        </w:tc>
        <w:tc>
          <w:tcPr>
            <w:tcW w:w="1360" w:type="dxa"/>
          </w:tcPr>
          <w:p w14:paraId="3EECC301" w14:textId="77777777" w:rsidR="00F94C42" w:rsidRPr="00E94A93" w:rsidRDefault="00F94C42" w:rsidP="00E94A93">
            <w:pPr>
              <w:pStyle w:val="NoSpacing"/>
            </w:pPr>
          </w:p>
        </w:tc>
      </w:tr>
      <w:tr w:rsidR="00E94A93" w:rsidRPr="00E94A93" w14:paraId="2E7B100E" w14:textId="77777777" w:rsidTr="00A41C39">
        <w:trPr>
          <w:cnfStyle w:val="000000010000" w:firstRow="0" w:lastRow="0" w:firstColumn="0" w:lastColumn="0" w:oddVBand="0" w:evenVBand="0" w:oddHBand="0" w:evenHBand="1" w:firstRowFirstColumn="0" w:firstRowLastColumn="0" w:lastRowFirstColumn="0" w:lastRowLastColumn="0"/>
          <w:trHeight w:val="737"/>
        </w:trPr>
        <w:tc>
          <w:tcPr>
            <w:tcW w:w="567" w:type="dxa"/>
          </w:tcPr>
          <w:p w14:paraId="0BBE2DAE" w14:textId="0DDD71B5" w:rsidR="00F94C42" w:rsidRPr="00E94A93" w:rsidRDefault="00F94C42" w:rsidP="00E94A93">
            <w:pPr>
              <w:pStyle w:val="NoSpacing"/>
              <w:rPr>
                <w:b/>
              </w:rPr>
            </w:pPr>
            <w:r w:rsidRPr="00E94A93">
              <w:rPr>
                <w:b/>
              </w:rPr>
              <w:t>4.</w:t>
            </w:r>
          </w:p>
        </w:tc>
        <w:tc>
          <w:tcPr>
            <w:tcW w:w="8647" w:type="dxa"/>
          </w:tcPr>
          <w:p w14:paraId="19EB2D67" w14:textId="63777E7B" w:rsidR="00F94C42" w:rsidRPr="00E94A93" w:rsidRDefault="00F94C42" w:rsidP="00E94A93">
            <w:pPr>
              <w:pStyle w:val="NoSpacing"/>
            </w:pPr>
            <w:r w:rsidRPr="00E94A93">
              <w:t xml:space="preserve">Reading a literature review a student wrote for the module last year and </w:t>
            </w:r>
            <w:r w:rsidR="004B70B8" w:rsidRPr="00E94A93">
              <w:t xml:space="preserve">copying </w:t>
            </w:r>
            <w:r w:rsidRPr="00E94A93">
              <w:t>some of their ideas</w:t>
            </w:r>
            <w:r w:rsidR="004B70B8" w:rsidRPr="00E94A93">
              <w:t xml:space="preserve"> without citing them</w:t>
            </w:r>
            <w:r w:rsidRPr="00E94A93">
              <w:t>.</w:t>
            </w:r>
          </w:p>
        </w:tc>
        <w:tc>
          <w:tcPr>
            <w:tcW w:w="1360" w:type="dxa"/>
          </w:tcPr>
          <w:p w14:paraId="6E397CF1" w14:textId="77777777" w:rsidR="00F94C42" w:rsidRPr="00E94A93" w:rsidRDefault="00F94C42" w:rsidP="00E94A93">
            <w:pPr>
              <w:pStyle w:val="NoSpacing"/>
            </w:pPr>
          </w:p>
        </w:tc>
      </w:tr>
      <w:tr w:rsidR="00E94A93" w:rsidRPr="00E94A93" w14:paraId="6FCD7CC5" w14:textId="77777777" w:rsidTr="00A41C39">
        <w:trPr>
          <w:trHeight w:val="737"/>
        </w:trPr>
        <w:tc>
          <w:tcPr>
            <w:tcW w:w="567" w:type="dxa"/>
          </w:tcPr>
          <w:p w14:paraId="4223AF25" w14:textId="035FF00B" w:rsidR="00F94C42" w:rsidRPr="00E94A93" w:rsidRDefault="00F94C42" w:rsidP="00E94A93">
            <w:pPr>
              <w:pStyle w:val="NoSpacing"/>
              <w:rPr>
                <w:b/>
              </w:rPr>
            </w:pPr>
            <w:r w:rsidRPr="00E94A93">
              <w:rPr>
                <w:b/>
              </w:rPr>
              <w:t>5.</w:t>
            </w:r>
          </w:p>
        </w:tc>
        <w:tc>
          <w:tcPr>
            <w:tcW w:w="8647" w:type="dxa"/>
          </w:tcPr>
          <w:p w14:paraId="6E02F1E9" w14:textId="2219E473" w:rsidR="00F94C42" w:rsidRPr="00E94A93" w:rsidRDefault="00F94C42" w:rsidP="00E94A93">
            <w:pPr>
              <w:pStyle w:val="NoSpacing"/>
            </w:pPr>
            <w:r w:rsidRPr="00E94A93">
              <w:t>Working with a friend from a different class and handing in similar assignments.</w:t>
            </w:r>
          </w:p>
        </w:tc>
        <w:tc>
          <w:tcPr>
            <w:tcW w:w="1360" w:type="dxa"/>
          </w:tcPr>
          <w:p w14:paraId="02075ED3" w14:textId="77777777" w:rsidR="00F94C42" w:rsidRPr="00E94A93" w:rsidRDefault="00F94C42" w:rsidP="00E94A93">
            <w:pPr>
              <w:pStyle w:val="NoSpacing"/>
            </w:pPr>
          </w:p>
        </w:tc>
      </w:tr>
      <w:tr w:rsidR="00E94A93" w:rsidRPr="00E94A93" w14:paraId="06B437D8" w14:textId="77777777" w:rsidTr="00A41C39">
        <w:trPr>
          <w:cnfStyle w:val="000000010000" w:firstRow="0" w:lastRow="0" w:firstColumn="0" w:lastColumn="0" w:oddVBand="0" w:evenVBand="0" w:oddHBand="0" w:evenHBand="1" w:firstRowFirstColumn="0" w:firstRowLastColumn="0" w:lastRowFirstColumn="0" w:lastRowLastColumn="0"/>
          <w:trHeight w:val="737"/>
        </w:trPr>
        <w:tc>
          <w:tcPr>
            <w:tcW w:w="567" w:type="dxa"/>
          </w:tcPr>
          <w:p w14:paraId="393893A5" w14:textId="12888DD2" w:rsidR="00F94C42" w:rsidRPr="00E94A93" w:rsidRDefault="00F94C42" w:rsidP="00E94A93">
            <w:pPr>
              <w:pStyle w:val="NoSpacing"/>
              <w:rPr>
                <w:b/>
              </w:rPr>
            </w:pPr>
            <w:r w:rsidRPr="00E94A93">
              <w:rPr>
                <w:b/>
              </w:rPr>
              <w:t>6.</w:t>
            </w:r>
          </w:p>
        </w:tc>
        <w:tc>
          <w:tcPr>
            <w:tcW w:w="8647" w:type="dxa"/>
          </w:tcPr>
          <w:p w14:paraId="4A84F815" w14:textId="6B28D775" w:rsidR="00F94C42" w:rsidRPr="00E94A93" w:rsidRDefault="00F94C42" w:rsidP="00E94A93">
            <w:pPr>
              <w:pStyle w:val="NoSpacing"/>
            </w:pPr>
            <w:r w:rsidRPr="00E94A93">
              <w:t>Finding an article on the internet on the same topic and using some of it in your assignment.</w:t>
            </w:r>
          </w:p>
        </w:tc>
        <w:tc>
          <w:tcPr>
            <w:tcW w:w="1360" w:type="dxa"/>
          </w:tcPr>
          <w:p w14:paraId="6A2E20FB" w14:textId="77777777" w:rsidR="00F94C42" w:rsidRPr="00E94A93" w:rsidRDefault="00F94C42" w:rsidP="00E94A93">
            <w:pPr>
              <w:pStyle w:val="NoSpacing"/>
            </w:pPr>
          </w:p>
        </w:tc>
      </w:tr>
      <w:tr w:rsidR="00E94A93" w:rsidRPr="00E94A93" w14:paraId="598F0037" w14:textId="77777777" w:rsidTr="00A41C39">
        <w:trPr>
          <w:trHeight w:val="737"/>
        </w:trPr>
        <w:tc>
          <w:tcPr>
            <w:tcW w:w="567" w:type="dxa"/>
          </w:tcPr>
          <w:p w14:paraId="4ACF1A35" w14:textId="1BB57121" w:rsidR="00F94C42" w:rsidRPr="00E94A93" w:rsidRDefault="00F94C42" w:rsidP="00E94A93">
            <w:pPr>
              <w:pStyle w:val="NoSpacing"/>
              <w:rPr>
                <w:b/>
              </w:rPr>
            </w:pPr>
            <w:r w:rsidRPr="00E94A93">
              <w:rPr>
                <w:b/>
              </w:rPr>
              <w:t>7.</w:t>
            </w:r>
          </w:p>
        </w:tc>
        <w:tc>
          <w:tcPr>
            <w:tcW w:w="8647" w:type="dxa"/>
          </w:tcPr>
          <w:p w14:paraId="062D3AB3" w14:textId="43ECFD7F" w:rsidR="00F94C42" w:rsidRPr="00E94A93" w:rsidRDefault="00F94C42" w:rsidP="00E94A93">
            <w:pPr>
              <w:pStyle w:val="NoSpacing"/>
            </w:pPr>
            <w:r w:rsidRPr="00E94A93">
              <w:t xml:space="preserve">Including a fact that is generally well known without providing a </w:t>
            </w:r>
            <w:r w:rsidR="00A41C39">
              <w:t xml:space="preserve">citation or </w:t>
            </w:r>
            <w:r w:rsidRPr="00E94A93">
              <w:t>reference.</w:t>
            </w:r>
          </w:p>
        </w:tc>
        <w:tc>
          <w:tcPr>
            <w:tcW w:w="1360" w:type="dxa"/>
          </w:tcPr>
          <w:p w14:paraId="10319788" w14:textId="77777777" w:rsidR="00F94C42" w:rsidRPr="00E94A93" w:rsidRDefault="00F94C42" w:rsidP="00E94A93">
            <w:pPr>
              <w:pStyle w:val="NoSpacing"/>
            </w:pPr>
          </w:p>
        </w:tc>
      </w:tr>
      <w:tr w:rsidR="00E94A93" w:rsidRPr="00E94A93" w14:paraId="42510D00" w14:textId="77777777" w:rsidTr="00A41C39">
        <w:trPr>
          <w:cnfStyle w:val="000000010000" w:firstRow="0" w:lastRow="0" w:firstColumn="0" w:lastColumn="0" w:oddVBand="0" w:evenVBand="0" w:oddHBand="0" w:evenHBand="1" w:firstRowFirstColumn="0" w:firstRowLastColumn="0" w:lastRowFirstColumn="0" w:lastRowLastColumn="0"/>
          <w:trHeight w:val="737"/>
        </w:trPr>
        <w:tc>
          <w:tcPr>
            <w:tcW w:w="567" w:type="dxa"/>
          </w:tcPr>
          <w:p w14:paraId="16189441" w14:textId="0EECC522" w:rsidR="00F94C42" w:rsidRPr="00E94A93" w:rsidRDefault="00FE0F50" w:rsidP="00E94A93">
            <w:pPr>
              <w:pStyle w:val="NoSpacing"/>
              <w:rPr>
                <w:b/>
              </w:rPr>
            </w:pPr>
            <w:r w:rsidRPr="00E94A93">
              <w:rPr>
                <w:b/>
              </w:rPr>
              <w:t>8.</w:t>
            </w:r>
          </w:p>
        </w:tc>
        <w:tc>
          <w:tcPr>
            <w:tcW w:w="8647" w:type="dxa"/>
          </w:tcPr>
          <w:p w14:paraId="47FC4161" w14:textId="5C0D009E" w:rsidR="00F94C42" w:rsidRPr="00E94A93" w:rsidRDefault="004B70B8" w:rsidP="00E94A93">
            <w:pPr>
              <w:pStyle w:val="NoSpacing"/>
            </w:pPr>
            <w:r w:rsidRPr="00E94A93">
              <w:t>Finding a literature review on a similar topic in your own language, translating it and using it in your own assignment.</w:t>
            </w:r>
          </w:p>
        </w:tc>
        <w:tc>
          <w:tcPr>
            <w:tcW w:w="1360" w:type="dxa"/>
          </w:tcPr>
          <w:p w14:paraId="3364EFD2" w14:textId="77777777" w:rsidR="00F94C42" w:rsidRPr="00E94A93" w:rsidRDefault="00F94C42" w:rsidP="00E94A93">
            <w:pPr>
              <w:pStyle w:val="NoSpacing"/>
            </w:pPr>
          </w:p>
        </w:tc>
      </w:tr>
      <w:tr w:rsidR="00E94A93" w:rsidRPr="00E94A93" w14:paraId="4B6E8747" w14:textId="77777777" w:rsidTr="00A41C39">
        <w:trPr>
          <w:trHeight w:val="737"/>
        </w:trPr>
        <w:tc>
          <w:tcPr>
            <w:tcW w:w="567" w:type="dxa"/>
          </w:tcPr>
          <w:p w14:paraId="60D500F9" w14:textId="493802D3" w:rsidR="00F94C42" w:rsidRPr="00E94A93" w:rsidRDefault="00FE0F50" w:rsidP="00E94A93">
            <w:pPr>
              <w:pStyle w:val="NoSpacing"/>
              <w:rPr>
                <w:b/>
              </w:rPr>
            </w:pPr>
            <w:r w:rsidRPr="00E94A93">
              <w:rPr>
                <w:b/>
              </w:rPr>
              <w:t>9</w:t>
            </w:r>
            <w:r w:rsidR="00F94C42" w:rsidRPr="00E94A93">
              <w:rPr>
                <w:b/>
              </w:rPr>
              <w:t>.</w:t>
            </w:r>
          </w:p>
        </w:tc>
        <w:tc>
          <w:tcPr>
            <w:tcW w:w="8647" w:type="dxa"/>
          </w:tcPr>
          <w:p w14:paraId="6693286C" w14:textId="79DD8F40" w:rsidR="00F94C42" w:rsidRPr="00E94A93" w:rsidRDefault="004B70B8" w:rsidP="00E94A93">
            <w:pPr>
              <w:pStyle w:val="NoSpacing"/>
            </w:pPr>
            <w:r w:rsidRPr="00E94A93">
              <w:t>Finding a quotation in a text and using it in an assignment, citing the original writer, but not the source.</w:t>
            </w:r>
          </w:p>
        </w:tc>
        <w:tc>
          <w:tcPr>
            <w:tcW w:w="1360" w:type="dxa"/>
          </w:tcPr>
          <w:p w14:paraId="36829A84" w14:textId="77777777" w:rsidR="00F94C42" w:rsidRPr="00E94A93" w:rsidRDefault="00F94C42" w:rsidP="00E94A93">
            <w:pPr>
              <w:pStyle w:val="NoSpacing"/>
            </w:pPr>
          </w:p>
        </w:tc>
      </w:tr>
      <w:tr w:rsidR="008D470B" w:rsidRPr="00E94A93" w14:paraId="6731F995" w14:textId="77777777" w:rsidTr="00A41C39">
        <w:trPr>
          <w:cnfStyle w:val="000000010000" w:firstRow="0" w:lastRow="0" w:firstColumn="0" w:lastColumn="0" w:oddVBand="0" w:evenVBand="0" w:oddHBand="0" w:evenHBand="1" w:firstRowFirstColumn="0" w:firstRowLastColumn="0" w:lastRowFirstColumn="0" w:lastRowLastColumn="0"/>
          <w:trHeight w:val="737"/>
        </w:trPr>
        <w:tc>
          <w:tcPr>
            <w:tcW w:w="567" w:type="dxa"/>
          </w:tcPr>
          <w:p w14:paraId="444C015C" w14:textId="02F4B206" w:rsidR="008D470B" w:rsidRPr="00E94A93" w:rsidRDefault="008D470B" w:rsidP="00E94A93">
            <w:pPr>
              <w:pStyle w:val="NoSpacing"/>
              <w:rPr>
                <w:b/>
              </w:rPr>
            </w:pPr>
            <w:r>
              <w:rPr>
                <w:b/>
              </w:rPr>
              <w:t>10.</w:t>
            </w:r>
          </w:p>
        </w:tc>
        <w:tc>
          <w:tcPr>
            <w:tcW w:w="8647" w:type="dxa"/>
          </w:tcPr>
          <w:p w14:paraId="32DD12B2" w14:textId="41E38FAD" w:rsidR="008D470B" w:rsidRPr="00E94A93" w:rsidRDefault="008D470B" w:rsidP="00E94A93">
            <w:pPr>
              <w:pStyle w:val="NoSpacing"/>
            </w:pPr>
            <w:r>
              <w:t>Using AI/Chat GPT to write all of your assignment.</w:t>
            </w:r>
          </w:p>
        </w:tc>
        <w:tc>
          <w:tcPr>
            <w:tcW w:w="1360" w:type="dxa"/>
          </w:tcPr>
          <w:p w14:paraId="6622FC32" w14:textId="77777777" w:rsidR="008D470B" w:rsidRPr="00E94A93" w:rsidRDefault="008D470B" w:rsidP="00E94A93">
            <w:pPr>
              <w:pStyle w:val="NoSpacing"/>
            </w:pPr>
          </w:p>
        </w:tc>
      </w:tr>
    </w:tbl>
    <w:p w14:paraId="701709AC" w14:textId="77777777" w:rsidR="00A41C39" w:rsidRDefault="00A41C39" w:rsidP="00E94A93">
      <w:pPr>
        <w:pStyle w:val="NoSpacing"/>
      </w:pPr>
    </w:p>
    <w:p w14:paraId="3EDB0B8A" w14:textId="77777777" w:rsidR="00A41C39" w:rsidRPr="00A41C39" w:rsidRDefault="00A41C39" w:rsidP="00A41C39">
      <w:pPr>
        <w:rPr>
          <w:color w:val="393839"/>
          <w:sz w:val="16"/>
          <w:szCs w:val="16"/>
        </w:rPr>
      </w:pPr>
      <w:r w:rsidRPr="00A41C39">
        <w:rPr>
          <w:color w:val="393839"/>
          <w:sz w:val="16"/>
          <w:szCs w:val="16"/>
        </w:rPr>
        <w:t xml:space="preserve">Adapted from: Fletcher, C. and Matthews, B. (2011) </w:t>
      </w:r>
      <w:r w:rsidRPr="00A41C39">
        <w:rPr>
          <w:i/>
          <w:color w:val="393839"/>
          <w:sz w:val="16"/>
          <w:szCs w:val="16"/>
        </w:rPr>
        <w:t>Skills for Study (Level 1)</w:t>
      </w:r>
      <w:r w:rsidRPr="00A41C39">
        <w:rPr>
          <w:color w:val="393839"/>
          <w:sz w:val="16"/>
          <w:szCs w:val="16"/>
        </w:rPr>
        <w:t>. Cambridge: Cambridge: University Press. pp.75 - 76.</w:t>
      </w:r>
    </w:p>
    <w:p w14:paraId="579E262D" w14:textId="54FC38D1" w:rsidR="00DB76E0" w:rsidRPr="00E94A93" w:rsidRDefault="00DB76E0" w:rsidP="00E94A93">
      <w:pPr>
        <w:pStyle w:val="NoSpacing"/>
      </w:pPr>
      <w:r w:rsidRPr="00E94A93">
        <w:br w:type="page"/>
      </w:r>
    </w:p>
    <w:p w14:paraId="40C85370" w14:textId="67CD25FB" w:rsidR="00F94C42" w:rsidRPr="00E94A93" w:rsidRDefault="00FE0F50" w:rsidP="00E94A93">
      <w:pPr>
        <w:pStyle w:val="NoSpacing"/>
        <w:rPr>
          <w:b/>
        </w:rPr>
      </w:pPr>
      <w:r w:rsidRPr="00E94A93">
        <w:rPr>
          <w:b/>
        </w:rPr>
        <w:lastRenderedPageBreak/>
        <w:t>Task 2</w:t>
      </w:r>
    </w:p>
    <w:p w14:paraId="04D12D8D" w14:textId="77777777" w:rsidR="00FE0F50" w:rsidRPr="00E94A93" w:rsidRDefault="00FE0F50" w:rsidP="00E94A93">
      <w:pPr>
        <w:pStyle w:val="NoSpacing"/>
      </w:pPr>
    </w:p>
    <w:p w14:paraId="4436EB05" w14:textId="7A83B6BD" w:rsidR="00FE0F50" w:rsidRPr="00E94A93" w:rsidRDefault="00DB76E0" w:rsidP="00E94A93">
      <w:pPr>
        <w:pStyle w:val="NoSpacing"/>
      </w:pPr>
      <w:r w:rsidRPr="00E94A93">
        <w:t>Read the scenarios below. Work with a partner to discuss what</w:t>
      </w:r>
      <w:r w:rsidR="00A41C39">
        <w:t xml:space="preserve"> you would do in each situation.</w:t>
      </w:r>
    </w:p>
    <w:p w14:paraId="26230813" w14:textId="77777777" w:rsidR="000C2C07" w:rsidRPr="00E94A93" w:rsidRDefault="000C2C07"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01A622CD" w14:textId="77777777" w:rsidTr="00DB76E0">
        <w:trPr>
          <w:cnfStyle w:val="100000000000" w:firstRow="1" w:lastRow="0" w:firstColumn="0" w:lastColumn="0" w:oddVBand="0" w:evenVBand="0" w:oddHBand="0" w:evenHBand="0" w:firstRowFirstColumn="0" w:firstRowLastColumn="0" w:lastRowFirstColumn="0" w:lastRowLastColumn="0"/>
        </w:trPr>
        <w:tc>
          <w:tcPr>
            <w:tcW w:w="10574" w:type="dxa"/>
          </w:tcPr>
          <w:p w14:paraId="257481D9" w14:textId="34D6CE1B" w:rsidR="00DB76E0" w:rsidRPr="00E94A93" w:rsidRDefault="00DB76E0" w:rsidP="00E94A93">
            <w:pPr>
              <w:pStyle w:val="NoSpacing"/>
            </w:pPr>
            <w:r w:rsidRPr="00E94A93">
              <w:t>Scenario A</w:t>
            </w:r>
          </w:p>
        </w:tc>
      </w:tr>
      <w:tr w:rsidR="00E94A93" w:rsidRPr="00E94A93" w14:paraId="396A0F39" w14:textId="77777777" w:rsidTr="00DB76E0">
        <w:trPr>
          <w:trHeight w:val="2710"/>
        </w:trPr>
        <w:tc>
          <w:tcPr>
            <w:tcW w:w="10574" w:type="dxa"/>
            <w:vAlign w:val="top"/>
          </w:tcPr>
          <w:p w14:paraId="5B754174" w14:textId="77777777" w:rsidR="00DB76E0" w:rsidRPr="00E94A93" w:rsidRDefault="00DB76E0" w:rsidP="00DB76E0">
            <w:pPr>
              <w:rPr>
                <w:color w:val="393839"/>
                <w:sz w:val="24"/>
                <w:szCs w:val="24"/>
              </w:rPr>
            </w:pPr>
            <w:r w:rsidRPr="00E94A93">
              <w:rPr>
                <w:color w:val="393839"/>
                <w:sz w:val="24"/>
                <w:szCs w:val="24"/>
              </w:rPr>
              <w:t>A classmate says they did not have time to finish an assignment made of short answer questions that is due today. They ask you what your answers to the last two questions are. The assignment is formative so the marks do not count towards the final grade. What would you do?</w:t>
            </w:r>
          </w:p>
          <w:p w14:paraId="194701E3" w14:textId="77777777" w:rsidR="00DB76E0" w:rsidRPr="00E94A93" w:rsidRDefault="00DB76E0" w:rsidP="00E94A93">
            <w:pPr>
              <w:pStyle w:val="NoSpacing"/>
            </w:pPr>
          </w:p>
          <w:p w14:paraId="5D91B217" w14:textId="77777777" w:rsidR="00DB76E0" w:rsidRPr="00E94A93" w:rsidRDefault="00DB76E0" w:rsidP="00E94A93">
            <w:pPr>
              <w:pStyle w:val="NoSpacing"/>
            </w:pPr>
          </w:p>
        </w:tc>
      </w:tr>
    </w:tbl>
    <w:p w14:paraId="09566C59" w14:textId="77777777" w:rsidR="000C2C07" w:rsidRPr="00E94A93" w:rsidRDefault="000C2C07" w:rsidP="00E94A93">
      <w:pPr>
        <w:pStyle w:val="NoSpacing"/>
      </w:pPr>
    </w:p>
    <w:p w14:paraId="235993C6" w14:textId="77777777" w:rsidR="002424F1" w:rsidRPr="00E94A93" w:rsidRDefault="002424F1" w:rsidP="00E94A93">
      <w:pPr>
        <w:pStyle w:val="NoSpacing"/>
      </w:pPr>
    </w:p>
    <w:p w14:paraId="53874548" w14:textId="77777777" w:rsidR="000C2C07" w:rsidRPr="00E94A93" w:rsidRDefault="000C2C07"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3F9B036F" w14:textId="77777777" w:rsidTr="00DB76E0">
        <w:trPr>
          <w:cnfStyle w:val="100000000000" w:firstRow="1" w:lastRow="0" w:firstColumn="0" w:lastColumn="0" w:oddVBand="0" w:evenVBand="0" w:oddHBand="0" w:evenHBand="0" w:firstRowFirstColumn="0" w:firstRowLastColumn="0" w:lastRowFirstColumn="0" w:lastRowLastColumn="0"/>
        </w:trPr>
        <w:tc>
          <w:tcPr>
            <w:tcW w:w="10574" w:type="dxa"/>
          </w:tcPr>
          <w:p w14:paraId="7A343325" w14:textId="29C7D0C1" w:rsidR="00DB76E0" w:rsidRPr="00E94A93" w:rsidRDefault="00DB76E0" w:rsidP="00E94A93">
            <w:pPr>
              <w:pStyle w:val="NoSpacing"/>
            </w:pPr>
            <w:r w:rsidRPr="00E94A93">
              <w:t>Scenario B</w:t>
            </w:r>
          </w:p>
        </w:tc>
      </w:tr>
      <w:tr w:rsidR="00E94A93" w:rsidRPr="00E94A93" w14:paraId="50042293" w14:textId="77777777" w:rsidTr="002424F1">
        <w:trPr>
          <w:trHeight w:val="3385"/>
        </w:trPr>
        <w:tc>
          <w:tcPr>
            <w:tcW w:w="10574" w:type="dxa"/>
            <w:vAlign w:val="top"/>
          </w:tcPr>
          <w:p w14:paraId="38DF8FDE" w14:textId="7AA02A4A" w:rsidR="00DB76E0" w:rsidRPr="00E94A93" w:rsidRDefault="00DB76E0" w:rsidP="003D4B1F">
            <w:pPr>
              <w:rPr>
                <w:color w:val="393839"/>
                <w:sz w:val="24"/>
                <w:szCs w:val="24"/>
              </w:rPr>
            </w:pPr>
            <w:r w:rsidRPr="00E94A93">
              <w:rPr>
                <w:color w:val="393839"/>
                <w:sz w:val="24"/>
                <w:szCs w:val="24"/>
              </w:rPr>
              <w:t>A summative (marked) group project is due tomorrow, but your group has been unable to gather all the data you need. One person in the group says that he read some statistics a while ago that would support the point, but he cannot remember the statistics precisely or what the source was. He suggests using what he remembers and crediting an author he thinks might have written it. Another student in the group agrees because she thinks the teacher rarely checks sources anyway. The last group member thinks you should include the information but not cite a source since you’re not sure which one it is. What would you do?</w:t>
            </w:r>
          </w:p>
          <w:p w14:paraId="739F099E" w14:textId="77777777" w:rsidR="00DB76E0" w:rsidRPr="00E94A93" w:rsidRDefault="00DB76E0" w:rsidP="00E94A93">
            <w:pPr>
              <w:pStyle w:val="NoSpacing"/>
            </w:pPr>
          </w:p>
          <w:p w14:paraId="3740E7A9" w14:textId="77777777" w:rsidR="00DB76E0" w:rsidRPr="00E94A93" w:rsidRDefault="00DB76E0" w:rsidP="00E94A93">
            <w:pPr>
              <w:pStyle w:val="NoSpacing"/>
            </w:pPr>
          </w:p>
        </w:tc>
      </w:tr>
    </w:tbl>
    <w:p w14:paraId="0779C8C8" w14:textId="77777777" w:rsidR="000C2C07" w:rsidRPr="00E94A93" w:rsidRDefault="000C2C07" w:rsidP="00E94A93">
      <w:pPr>
        <w:pStyle w:val="NoSpacing"/>
      </w:pPr>
    </w:p>
    <w:p w14:paraId="66184A2A" w14:textId="77777777" w:rsidR="000C2C07" w:rsidRPr="00E94A93" w:rsidRDefault="000C2C07" w:rsidP="00E94A93">
      <w:pPr>
        <w:pStyle w:val="NoSpacing"/>
      </w:pPr>
    </w:p>
    <w:p w14:paraId="3E86E893" w14:textId="77777777" w:rsidR="002424F1" w:rsidRPr="00E94A93" w:rsidRDefault="002424F1"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29A7890E" w14:textId="77777777" w:rsidTr="003D4B1F">
        <w:trPr>
          <w:cnfStyle w:val="100000000000" w:firstRow="1" w:lastRow="0" w:firstColumn="0" w:lastColumn="0" w:oddVBand="0" w:evenVBand="0" w:oddHBand="0" w:evenHBand="0" w:firstRowFirstColumn="0" w:firstRowLastColumn="0" w:lastRowFirstColumn="0" w:lastRowLastColumn="0"/>
        </w:trPr>
        <w:tc>
          <w:tcPr>
            <w:tcW w:w="10574" w:type="dxa"/>
          </w:tcPr>
          <w:p w14:paraId="38D049AF" w14:textId="21773818" w:rsidR="002424F1" w:rsidRPr="00E94A93" w:rsidRDefault="002424F1" w:rsidP="00E94A93">
            <w:pPr>
              <w:pStyle w:val="NoSpacing"/>
            </w:pPr>
            <w:r w:rsidRPr="00E94A93">
              <w:t>Scenario C</w:t>
            </w:r>
          </w:p>
        </w:tc>
      </w:tr>
      <w:tr w:rsidR="00E94A93" w:rsidRPr="00E94A93" w14:paraId="73EDEC97" w14:textId="77777777" w:rsidTr="003D4B1F">
        <w:trPr>
          <w:trHeight w:val="2710"/>
        </w:trPr>
        <w:tc>
          <w:tcPr>
            <w:tcW w:w="10574" w:type="dxa"/>
            <w:vAlign w:val="top"/>
          </w:tcPr>
          <w:p w14:paraId="40A4AE84" w14:textId="71393988" w:rsidR="002424F1" w:rsidRPr="00E94A93" w:rsidRDefault="002424F1" w:rsidP="00E94A93">
            <w:pPr>
              <w:pStyle w:val="NoSpacing"/>
            </w:pPr>
            <w:r w:rsidRPr="00E94A93">
              <w:t>A friend keeps looking over at your paper during an exam. You feel uncomfortable but do not want to hurt your friend’s feelings. What would you do?</w:t>
            </w:r>
          </w:p>
          <w:p w14:paraId="5DAF2634" w14:textId="77777777" w:rsidR="002424F1" w:rsidRPr="00E94A93" w:rsidRDefault="002424F1" w:rsidP="00E94A93">
            <w:pPr>
              <w:pStyle w:val="NoSpacing"/>
            </w:pPr>
          </w:p>
          <w:p w14:paraId="08C7CC1B" w14:textId="77777777" w:rsidR="002424F1" w:rsidRPr="00E94A93" w:rsidRDefault="002424F1" w:rsidP="00E94A93">
            <w:pPr>
              <w:pStyle w:val="NoSpacing"/>
            </w:pPr>
          </w:p>
        </w:tc>
      </w:tr>
    </w:tbl>
    <w:p w14:paraId="58B5281A" w14:textId="77777777" w:rsidR="002424F1" w:rsidRPr="00E94A93" w:rsidRDefault="002424F1" w:rsidP="00E94A93">
      <w:pPr>
        <w:pStyle w:val="NoSpacing"/>
      </w:pPr>
    </w:p>
    <w:p w14:paraId="19D4B21D" w14:textId="77777777" w:rsidR="000C2C07" w:rsidRPr="00E94A93" w:rsidRDefault="000C2C07" w:rsidP="00E94A93">
      <w:pPr>
        <w:pStyle w:val="NoSpacing"/>
      </w:pPr>
    </w:p>
    <w:p w14:paraId="44710B06" w14:textId="77777777" w:rsidR="000C2C07" w:rsidRPr="00E94A93" w:rsidRDefault="000C2C07" w:rsidP="00E94A93">
      <w:pPr>
        <w:pStyle w:val="NoSpacing"/>
      </w:pPr>
    </w:p>
    <w:p w14:paraId="796F19E2" w14:textId="77777777" w:rsidR="002424F1" w:rsidRPr="00E94A93" w:rsidRDefault="002424F1" w:rsidP="00E94A93">
      <w:pPr>
        <w:pStyle w:val="NoSpacing"/>
      </w:pPr>
    </w:p>
    <w:p w14:paraId="3640F8B3" w14:textId="77777777" w:rsidR="002424F1" w:rsidRPr="00E94A93" w:rsidRDefault="002424F1" w:rsidP="00E94A93">
      <w:pPr>
        <w:pStyle w:val="NoSpacing"/>
      </w:pPr>
    </w:p>
    <w:p w14:paraId="7591BFC5" w14:textId="77777777" w:rsidR="002424F1" w:rsidRPr="00E94A93" w:rsidRDefault="002424F1" w:rsidP="00E94A93">
      <w:pPr>
        <w:pStyle w:val="NoSpacing"/>
      </w:pPr>
    </w:p>
    <w:p w14:paraId="7376D31D" w14:textId="77777777" w:rsidR="002424F1" w:rsidRPr="00E94A93" w:rsidRDefault="002424F1" w:rsidP="00E94A93">
      <w:pPr>
        <w:pStyle w:val="NoSpacing"/>
      </w:pPr>
    </w:p>
    <w:p w14:paraId="308DE4C4" w14:textId="77777777" w:rsidR="002424F1" w:rsidRPr="00E94A93" w:rsidRDefault="002424F1" w:rsidP="00E94A93">
      <w:pPr>
        <w:pStyle w:val="NoSpacing"/>
      </w:pPr>
    </w:p>
    <w:p w14:paraId="4E8DF5F7" w14:textId="77777777" w:rsidR="002424F1" w:rsidRPr="00E94A93" w:rsidRDefault="002424F1"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75E39D00" w14:textId="77777777" w:rsidTr="003D4B1F">
        <w:trPr>
          <w:cnfStyle w:val="100000000000" w:firstRow="1" w:lastRow="0" w:firstColumn="0" w:lastColumn="0" w:oddVBand="0" w:evenVBand="0" w:oddHBand="0" w:evenHBand="0" w:firstRowFirstColumn="0" w:firstRowLastColumn="0" w:lastRowFirstColumn="0" w:lastRowLastColumn="0"/>
        </w:trPr>
        <w:tc>
          <w:tcPr>
            <w:tcW w:w="10574" w:type="dxa"/>
          </w:tcPr>
          <w:p w14:paraId="1EE94408" w14:textId="43DDD8BE" w:rsidR="002424F1" w:rsidRPr="00E94A93" w:rsidRDefault="002424F1" w:rsidP="00E94A93">
            <w:pPr>
              <w:pStyle w:val="NoSpacing"/>
            </w:pPr>
            <w:r w:rsidRPr="00E94A93">
              <w:lastRenderedPageBreak/>
              <w:t>Scenario D</w:t>
            </w:r>
          </w:p>
        </w:tc>
      </w:tr>
      <w:tr w:rsidR="00E94A93" w:rsidRPr="00E94A93" w14:paraId="75C6A282" w14:textId="77777777" w:rsidTr="003D4B1F">
        <w:trPr>
          <w:trHeight w:val="2710"/>
        </w:trPr>
        <w:tc>
          <w:tcPr>
            <w:tcW w:w="10574" w:type="dxa"/>
            <w:vAlign w:val="top"/>
          </w:tcPr>
          <w:p w14:paraId="4DBF9ECF" w14:textId="0AC5897B" w:rsidR="002424F1" w:rsidRPr="00E94A93" w:rsidRDefault="002424F1" w:rsidP="002424F1">
            <w:pPr>
              <w:rPr>
                <w:color w:val="393839"/>
                <w:sz w:val="24"/>
                <w:szCs w:val="24"/>
              </w:rPr>
            </w:pPr>
            <w:r w:rsidRPr="00E94A93">
              <w:rPr>
                <w:color w:val="393839"/>
                <w:sz w:val="24"/>
                <w:szCs w:val="24"/>
              </w:rPr>
              <w:t>You need to write literature reviews for both your project module and a subject module. It seems to make sense to write only one and submit it for both modules.  What would you do?</w:t>
            </w:r>
          </w:p>
          <w:p w14:paraId="1B419812" w14:textId="77777777" w:rsidR="002424F1" w:rsidRPr="00E94A93" w:rsidRDefault="002424F1" w:rsidP="00E94A93">
            <w:pPr>
              <w:pStyle w:val="NoSpacing"/>
            </w:pPr>
          </w:p>
          <w:p w14:paraId="3E73A67B" w14:textId="77777777" w:rsidR="002424F1" w:rsidRPr="00E94A93" w:rsidRDefault="002424F1" w:rsidP="00E94A93">
            <w:pPr>
              <w:pStyle w:val="NoSpacing"/>
            </w:pPr>
          </w:p>
        </w:tc>
      </w:tr>
    </w:tbl>
    <w:p w14:paraId="3721D880" w14:textId="77777777" w:rsidR="002424F1" w:rsidRPr="00E94A93" w:rsidRDefault="002424F1" w:rsidP="00E94A93">
      <w:pPr>
        <w:pStyle w:val="NoSpacing"/>
      </w:pPr>
    </w:p>
    <w:p w14:paraId="19746189" w14:textId="77777777" w:rsidR="002424F1" w:rsidRPr="00E94A93" w:rsidRDefault="002424F1" w:rsidP="00E94A93">
      <w:pPr>
        <w:pStyle w:val="NoSpacing"/>
      </w:pPr>
    </w:p>
    <w:p w14:paraId="287B8330" w14:textId="77777777" w:rsidR="002424F1" w:rsidRPr="00E94A93" w:rsidRDefault="002424F1"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3B10F7D3" w14:textId="77777777" w:rsidTr="003D4B1F">
        <w:trPr>
          <w:cnfStyle w:val="100000000000" w:firstRow="1" w:lastRow="0" w:firstColumn="0" w:lastColumn="0" w:oddVBand="0" w:evenVBand="0" w:oddHBand="0" w:evenHBand="0" w:firstRowFirstColumn="0" w:firstRowLastColumn="0" w:lastRowFirstColumn="0" w:lastRowLastColumn="0"/>
        </w:trPr>
        <w:tc>
          <w:tcPr>
            <w:tcW w:w="10574" w:type="dxa"/>
          </w:tcPr>
          <w:p w14:paraId="4BCAB866" w14:textId="5AFBD246" w:rsidR="002424F1" w:rsidRPr="00E94A93" w:rsidRDefault="002424F1" w:rsidP="00E94A93">
            <w:pPr>
              <w:pStyle w:val="NoSpacing"/>
            </w:pPr>
            <w:r w:rsidRPr="00E94A93">
              <w:t>Scenario E</w:t>
            </w:r>
          </w:p>
        </w:tc>
      </w:tr>
      <w:tr w:rsidR="00E94A93" w:rsidRPr="00E94A93" w14:paraId="6580C886" w14:textId="77777777" w:rsidTr="003D4B1F">
        <w:trPr>
          <w:trHeight w:val="2710"/>
        </w:trPr>
        <w:tc>
          <w:tcPr>
            <w:tcW w:w="10574" w:type="dxa"/>
            <w:vAlign w:val="top"/>
          </w:tcPr>
          <w:p w14:paraId="5C754B37" w14:textId="1889C0F8" w:rsidR="002424F1" w:rsidRPr="00E94A93" w:rsidRDefault="002424F1" w:rsidP="002424F1">
            <w:pPr>
              <w:rPr>
                <w:color w:val="393839"/>
                <w:sz w:val="24"/>
                <w:szCs w:val="24"/>
              </w:rPr>
            </w:pPr>
            <w:r w:rsidRPr="00E94A93">
              <w:rPr>
                <w:color w:val="393839"/>
                <w:sz w:val="24"/>
                <w:szCs w:val="24"/>
              </w:rPr>
              <w:t xml:space="preserve">A friend who has not been to class for a while asks to borrow your laptop for one evening a week before a piece of coursework is due. You’re quite </w:t>
            </w:r>
            <w:proofErr w:type="spellStart"/>
            <w:r w:rsidRPr="00E94A93">
              <w:rPr>
                <w:color w:val="393839"/>
                <w:sz w:val="24"/>
                <w:szCs w:val="24"/>
              </w:rPr>
              <w:t>organised</w:t>
            </w:r>
            <w:proofErr w:type="spellEnd"/>
            <w:r w:rsidRPr="00E94A93">
              <w:rPr>
                <w:color w:val="393839"/>
                <w:sz w:val="24"/>
                <w:szCs w:val="24"/>
              </w:rPr>
              <w:t xml:space="preserve"> so you could lend your laptop for one night.  What would you do?</w:t>
            </w:r>
          </w:p>
          <w:p w14:paraId="410B31C2" w14:textId="77777777" w:rsidR="002424F1" w:rsidRPr="00E94A93" w:rsidRDefault="002424F1" w:rsidP="00E94A93">
            <w:pPr>
              <w:pStyle w:val="NoSpacing"/>
            </w:pPr>
          </w:p>
        </w:tc>
      </w:tr>
    </w:tbl>
    <w:p w14:paraId="2564965D" w14:textId="77777777" w:rsidR="002424F1" w:rsidRPr="00E94A93" w:rsidRDefault="002424F1" w:rsidP="00E94A93">
      <w:pPr>
        <w:pStyle w:val="NoSpacing"/>
      </w:pPr>
    </w:p>
    <w:p w14:paraId="20CE7181" w14:textId="77777777" w:rsidR="002424F1" w:rsidRPr="00E94A93" w:rsidRDefault="002424F1" w:rsidP="00E94A93">
      <w:pPr>
        <w:pStyle w:val="NoSpacing"/>
      </w:pPr>
    </w:p>
    <w:p w14:paraId="2AE52633" w14:textId="77777777" w:rsidR="002424F1" w:rsidRPr="00E94A93" w:rsidRDefault="002424F1" w:rsidP="00E94A93">
      <w:pPr>
        <w:pStyle w:val="NoSpacing"/>
      </w:pPr>
    </w:p>
    <w:tbl>
      <w:tblPr>
        <w:tblStyle w:val="TableGrid"/>
        <w:tblW w:w="0" w:type="auto"/>
        <w:tblInd w:w="108" w:type="dxa"/>
        <w:tblLook w:val="04A0" w:firstRow="1" w:lastRow="0" w:firstColumn="1" w:lastColumn="0" w:noHBand="0" w:noVBand="1"/>
      </w:tblPr>
      <w:tblGrid>
        <w:gridCol w:w="10574"/>
      </w:tblGrid>
      <w:tr w:rsidR="00E94A93" w:rsidRPr="00E94A93" w14:paraId="60E632F6" w14:textId="77777777" w:rsidTr="003D4B1F">
        <w:trPr>
          <w:cnfStyle w:val="100000000000" w:firstRow="1" w:lastRow="0" w:firstColumn="0" w:lastColumn="0" w:oddVBand="0" w:evenVBand="0" w:oddHBand="0" w:evenHBand="0" w:firstRowFirstColumn="0" w:firstRowLastColumn="0" w:lastRowFirstColumn="0" w:lastRowLastColumn="0"/>
        </w:trPr>
        <w:tc>
          <w:tcPr>
            <w:tcW w:w="10574" w:type="dxa"/>
          </w:tcPr>
          <w:p w14:paraId="060AA19A" w14:textId="351DB7CA" w:rsidR="002424F1" w:rsidRPr="00E94A93" w:rsidRDefault="002424F1" w:rsidP="00E94A93">
            <w:pPr>
              <w:pStyle w:val="NoSpacing"/>
            </w:pPr>
            <w:r w:rsidRPr="00E94A93">
              <w:t>Scenario F</w:t>
            </w:r>
          </w:p>
        </w:tc>
      </w:tr>
      <w:tr w:rsidR="00E94A93" w:rsidRPr="00E94A93" w14:paraId="14AFF278" w14:textId="77777777" w:rsidTr="003D4B1F">
        <w:trPr>
          <w:trHeight w:val="2710"/>
        </w:trPr>
        <w:tc>
          <w:tcPr>
            <w:tcW w:w="10574" w:type="dxa"/>
            <w:vAlign w:val="top"/>
          </w:tcPr>
          <w:p w14:paraId="6EE71885" w14:textId="77777777" w:rsidR="002424F1" w:rsidRPr="00E94A93" w:rsidRDefault="002424F1" w:rsidP="002424F1">
            <w:pPr>
              <w:rPr>
                <w:color w:val="393839"/>
                <w:sz w:val="24"/>
                <w:szCs w:val="24"/>
              </w:rPr>
            </w:pPr>
            <w:r w:rsidRPr="00E94A93">
              <w:rPr>
                <w:color w:val="393839"/>
                <w:sz w:val="24"/>
                <w:szCs w:val="24"/>
              </w:rPr>
              <w:t>You are given an essay title in week 2 and you need to submit the essay in week 10.  You are busy with other modules and you get to week 7 and have not started reading for it.  What do you do?</w:t>
            </w:r>
          </w:p>
          <w:p w14:paraId="7A3DF309" w14:textId="48FEB809" w:rsidR="002424F1" w:rsidRPr="00E94A93" w:rsidRDefault="002424F1" w:rsidP="003D4B1F">
            <w:pPr>
              <w:rPr>
                <w:color w:val="393839"/>
                <w:sz w:val="24"/>
                <w:szCs w:val="24"/>
              </w:rPr>
            </w:pPr>
          </w:p>
          <w:p w14:paraId="35A1A126" w14:textId="77777777" w:rsidR="002424F1" w:rsidRPr="00E94A93" w:rsidRDefault="002424F1" w:rsidP="00E94A93">
            <w:pPr>
              <w:pStyle w:val="NoSpacing"/>
            </w:pPr>
          </w:p>
        </w:tc>
      </w:tr>
    </w:tbl>
    <w:p w14:paraId="33F73F2E" w14:textId="77777777" w:rsidR="002424F1" w:rsidRPr="00F94C42" w:rsidRDefault="002424F1" w:rsidP="00E94A93">
      <w:pPr>
        <w:pStyle w:val="NoSpacing"/>
      </w:pPr>
    </w:p>
    <w:p w14:paraId="06FD3E72" w14:textId="159FDA43" w:rsidR="002424F1" w:rsidRDefault="002424F1" w:rsidP="00E94A93">
      <w:pPr>
        <w:pStyle w:val="NoSpacing"/>
      </w:pPr>
      <w:r>
        <w:br w:type="page"/>
      </w:r>
    </w:p>
    <w:tbl>
      <w:tblPr>
        <w:tblStyle w:val="TableGrid"/>
        <w:tblW w:w="0" w:type="auto"/>
        <w:tblLook w:val="04A0" w:firstRow="1" w:lastRow="0" w:firstColumn="1" w:lastColumn="0" w:noHBand="0" w:noVBand="1"/>
      </w:tblPr>
      <w:tblGrid>
        <w:gridCol w:w="5341"/>
        <w:gridCol w:w="5341"/>
      </w:tblGrid>
      <w:tr w:rsidR="000C2C07"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Default="000C2C07" w:rsidP="00E94A93">
            <w:pPr>
              <w:pStyle w:val="NoSpacing"/>
            </w:pPr>
            <w:r>
              <w:lastRenderedPageBreak/>
              <w:t>Module Learning Outcomes Covered</w:t>
            </w:r>
          </w:p>
        </w:tc>
        <w:tc>
          <w:tcPr>
            <w:tcW w:w="5341" w:type="dxa"/>
          </w:tcPr>
          <w:p w14:paraId="5CB844F6" w14:textId="77777777" w:rsidR="000C2C07" w:rsidRDefault="000C2C07" w:rsidP="00E94A93">
            <w:pPr>
              <w:pStyle w:val="NoSpacing"/>
            </w:pPr>
            <w:r>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Content>
            <w:tc>
              <w:tcPr>
                <w:tcW w:w="5341" w:type="dxa"/>
              </w:tcPr>
              <w:p w14:paraId="743A735E" w14:textId="71DB8923" w:rsidR="000C2C07" w:rsidRDefault="00340DD1" w:rsidP="00E94A93">
                <w:pPr>
                  <w:pStyle w:val="NoSpacing"/>
                </w:pPr>
                <w:r>
                  <w:t>ML4</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Content>
            <w:tc>
              <w:tcPr>
                <w:tcW w:w="5341" w:type="dxa"/>
              </w:tcPr>
              <w:p w14:paraId="0168C321" w14:textId="56F55B34" w:rsidR="000C2C07" w:rsidRDefault="00340DD1" w:rsidP="00E94A93">
                <w:pPr>
                  <w:pStyle w:val="NoSpacing"/>
                </w:pPr>
                <w:r>
                  <w:t>AL2</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Content>
            <w:tc>
              <w:tcPr>
                <w:tcW w:w="5341" w:type="dxa"/>
              </w:tcPr>
              <w:p w14:paraId="0079E4AF" w14:textId="77777777" w:rsidR="000C2C07" w:rsidRDefault="000C2C07" w:rsidP="00E94A93">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Content>
            <w:tc>
              <w:tcPr>
                <w:tcW w:w="5341" w:type="dxa"/>
              </w:tcPr>
              <w:p w14:paraId="5F46ACC8" w14:textId="525538C9" w:rsidR="000C2C07" w:rsidRDefault="00340DD1" w:rsidP="00E94A93">
                <w:pPr>
                  <w:pStyle w:val="NoSpacing"/>
                </w:pPr>
                <w:r>
                  <w:t>AL9</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Content>
            <w:tc>
              <w:tcPr>
                <w:tcW w:w="5341" w:type="dxa"/>
              </w:tcPr>
              <w:p w14:paraId="2534E129" w14:textId="77777777" w:rsidR="000C2C07" w:rsidRDefault="000C2C07" w:rsidP="00E94A93">
                <w:pPr>
                  <w:pStyle w:val="NoSpacing"/>
                </w:pPr>
                <w:r w:rsidRPr="0068725C">
                  <w:rPr>
                    <w:rStyle w:val="PlaceholderText"/>
                  </w:rPr>
                  <w:t>Choose an item.</w:t>
                </w:r>
              </w:p>
            </w:tc>
          </w:sdtContent>
        </w:sdt>
        <w:sdt>
          <w:sdtPr>
            <w:id w:val="-99649399"/>
            <w:placeholder>
              <w:docPart w:val="CB02C16CD0C6458A98EFC1EE53F4C6B9"/>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Content>
            <w:tc>
              <w:tcPr>
                <w:tcW w:w="5341" w:type="dxa"/>
              </w:tcPr>
              <w:p w14:paraId="78AEA627" w14:textId="32BDEF61" w:rsidR="000C2C07" w:rsidRDefault="00340DD1" w:rsidP="00E94A93">
                <w:pPr>
                  <w:pStyle w:val="NoSpacing"/>
                </w:pPr>
                <w:r>
                  <w:t>AL12</w:t>
                </w:r>
              </w:p>
            </w:tc>
          </w:sdtContent>
        </w:sdt>
      </w:tr>
    </w:tbl>
    <w:p w14:paraId="45AC9F1F" w14:textId="77777777" w:rsidR="000C2C07" w:rsidRPr="00163C68" w:rsidRDefault="000C2C07" w:rsidP="00E94A93">
      <w:pPr>
        <w:pStyle w:val="NoSpacing"/>
      </w:pPr>
    </w:p>
    <w:sectPr w:rsidR="000C2C07" w:rsidRPr="00163C68" w:rsidSect="00122513">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342F" w14:textId="77777777" w:rsidR="00122513" w:rsidRDefault="00122513" w:rsidP="00FB05A8">
      <w:r>
        <w:separator/>
      </w:r>
    </w:p>
  </w:endnote>
  <w:endnote w:type="continuationSeparator" w:id="0">
    <w:p w14:paraId="1C362C6E" w14:textId="77777777" w:rsidR="00122513" w:rsidRDefault="00122513"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A41C39">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A41C39">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1CEB" w14:textId="77777777" w:rsidR="00122513" w:rsidRDefault="00122513" w:rsidP="00FB05A8">
      <w:r>
        <w:separator/>
      </w:r>
    </w:p>
  </w:footnote>
  <w:footnote w:type="continuationSeparator" w:id="0">
    <w:p w14:paraId="123B29FA" w14:textId="77777777" w:rsidR="00122513" w:rsidRDefault="00122513"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2385863">
    <w:abstractNumId w:val="1"/>
  </w:num>
  <w:num w:numId="2" w16cid:durableId="684864100">
    <w:abstractNumId w:val="0"/>
  </w:num>
  <w:num w:numId="3" w16cid:durableId="17288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418"/>
    <w:rsid w:val="00086063"/>
    <w:rsid w:val="000C2C07"/>
    <w:rsid w:val="000F3DC8"/>
    <w:rsid w:val="00122513"/>
    <w:rsid w:val="00163C68"/>
    <w:rsid w:val="00194CCC"/>
    <w:rsid w:val="001A5B65"/>
    <w:rsid w:val="001F0658"/>
    <w:rsid w:val="002424F1"/>
    <w:rsid w:val="003051F0"/>
    <w:rsid w:val="0030685C"/>
    <w:rsid w:val="00340DD1"/>
    <w:rsid w:val="00350EF3"/>
    <w:rsid w:val="003B6F48"/>
    <w:rsid w:val="00405B5A"/>
    <w:rsid w:val="004369D1"/>
    <w:rsid w:val="004B70B8"/>
    <w:rsid w:val="005C0FB3"/>
    <w:rsid w:val="005C1879"/>
    <w:rsid w:val="005E776E"/>
    <w:rsid w:val="0063433F"/>
    <w:rsid w:val="00636173"/>
    <w:rsid w:val="00662DF8"/>
    <w:rsid w:val="00675492"/>
    <w:rsid w:val="006F5CD6"/>
    <w:rsid w:val="00704099"/>
    <w:rsid w:val="00740620"/>
    <w:rsid w:val="00830FF3"/>
    <w:rsid w:val="008D470B"/>
    <w:rsid w:val="00942029"/>
    <w:rsid w:val="009671FE"/>
    <w:rsid w:val="00997D94"/>
    <w:rsid w:val="009A3023"/>
    <w:rsid w:val="009B216A"/>
    <w:rsid w:val="009F49D0"/>
    <w:rsid w:val="00A07C08"/>
    <w:rsid w:val="00A41C39"/>
    <w:rsid w:val="00A52645"/>
    <w:rsid w:val="00A671B3"/>
    <w:rsid w:val="00B241D0"/>
    <w:rsid w:val="00B24D0C"/>
    <w:rsid w:val="00B52F1D"/>
    <w:rsid w:val="00BE6580"/>
    <w:rsid w:val="00CE2E35"/>
    <w:rsid w:val="00D06F19"/>
    <w:rsid w:val="00D16FC4"/>
    <w:rsid w:val="00D24386"/>
    <w:rsid w:val="00D37E3B"/>
    <w:rsid w:val="00DB76E0"/>
    <w:rsid w:val="00DF61A6"/>
    <w:rsid w:val="00E10AAB"/>
    <w:rsid w:val="00E21636"/>
    <w:rsid w:val="00E5367D"/>
    <w:rsid w:val="00E94A93"/>
    <w:rsid w:val="00EA0BD1"/>
    <w:rsid w:val="00EF0520"/>
    <w:rsid w:val="00F94C42"/>
    <w:rsid w:val="00FA224E"/>
    <w:rsid w:val="00FA4AB6"/>
    <w:rsid w:val="00FB05A8"/>
    <w:rsid w:val="00FE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88B3282B-AE8B-493C-8FD5-C28F2E43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E94A93"/>
    <w:rPr>
      <w:rFonts w:ascii="Arial" w:hAnsi="Arial"/>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65408">
      <w:bodyDiv w:val="1"/>
      <w:marLeft w:val="0"/>
      <w:marRight w:val="0"/>
      <w:marTop w:val="0"/>
      <w:marBottom w:val="0"/>
      <w:divBdr>
        <w:top w:val="none" w:sz="0" w:space="0" w:color="auto"/>
        <w:left w:val="none" w:sz="0" w:space="0" w:color="auto"/>
        <w:bottom w:val="none" w:sz="0" w:space="0" w:color="auto"/>
        <w:right w:val="none" w:sz="0" w:space="0" w:color="auto"/>
      </w:divBdr>
    </w:div>
    <w:div w:id="1287854209">
      <w:bodyDiv w:val="1"/>
      <w:marLeft w:val="0"/>
      <w:marRight w:val="0"/>
      <w:marTop w:val="0"/>
      <w:marBottom w:val="0"/>
      <w:divBdr>
        <w:top w:val="none" w:sz="0" w:space="0" w:color="auto"/>
        <w:left w:val="none" w:sz="0" w:space="0" w:color="auto"/>
        <w:bottom w:val="none" w:sz="0" w:space="0" w:color="auto"/>
        <w:right w:val="none" w:sz="0" w:space="0" w:color="auto"/>
      </w:divBdr>
    </w:div>
    <w:div w:id="1335380170">
      <w:bodyDiv w:val="1"/>
      <w:marLeft w:val="0"/>
      <w:marRight w:val="0"/>
      <w:marTop w:val="0"/>
      <w:marBottom w:val="0"/>
      <w:divBdr>
        <w:top w:val="none" w:sz="0" w:space="0" w:color="auto"/>
        <w:left w:val="none" w:sz="0" w:space="0" w:color="auto"/>
        <w:bottom w:val="none" w:sz="0" w:space="0" w:color="auto"/>
        <w:right w:val="none" w:sz="0" w:space="0" w:color="auto"/>
      </w:divBdr>
    </w:div>
    <w:div w:id="1481997404">
      <w:bodyDiv w:val="1"/>
      <w:marLeft w:val="0"/>
      <w:marRight w:val="0"/>
      <w:marTop w:val="0"/>
      <w:marBottom w:val="0"/>
      <w:divBdr>
        <w:top w:val="none" w:sz="0" w:space="0" w:color="auto"/>
        <w:left w:val="none" w:sz="0" w:space="0" w:color="auto"/>
        <w:bottom w:val="none" w:sz="0" w:space="0" w:color="auto"/>
        <w:right w:val="none" w:sz="0" w:space="0" w:color="auto"/>
      </w:divBdr>
    </w:div>
    <w:div w:id="1502619396">
      <w:bodyDiv w:val="1"/>
      <w:marLeft w:val="0"/>
      <w:marRight w:val="0"/>
      <w:marTop w:val="0"/>
      <w:marBottom w:val="0"/>
      <w:divBdr>
        <w:top w:val="none" w:sz="0" w:space="0" w:color="auto"/>
        <w:left w:val="none" w:sz="0" w:space="0" w:color="auto"/>
        <w:bottom w:val="none" w:sz="0" w:space="0" w:color="auto"/>
        <w:right w:val="none" w:sz="0" w:space="0" w:color="auto"/>
      </w:divBdr>
    </w:div>
    <w:div w:id="1502962116">
      <w:bodyDiv w:val="1"/>
      <w:marLeft w:val="0"/>
      <w:marRight w:val="0"/>
      <w:marTop w:val="0"/>
      <w:marBottom w:val="0"/>
      <w:divBdr>
        <w:top w:val="none" w:sz="0" w:space="0" w:color="auto"/>
        <w:left w:val="none" w:sz="0" w:space="0" w:color="auto"/>
        <w:bottom w:val="none" w:sz="0" w:space="0" w:color="auto"/>
        <w:right w:val="none" w:sz="0" w:space="0" w:color="auto"/>
      </w:divBdr>
    </w:div>
    <w:div w:id="16821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0544EC"/>
    <w:rsid w:val="00120206"/>
    <w:rsid w:val="003F69D5"/>
    <w:rsid w:val="006732A7"/>
    <w:rsid w:val="00C046D4"/>
    <w:rsid w:val="00C47D71"/>
    <w:rsid w:val="00C57092"/>
    <w:rsid w:val="00F436F6"/>
    <w:rsid w:val="00F6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9" ma:contentTypeDescription="Create a new document." ma:contentTypeScope="" ma:versionID="53cafaaa73648973afa8f5ce33dc4802">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5779d436f85c1d169cd9cca84d73fcfa"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7C209E-9A0A-4C70-8BA0-7825155A2E95}">
  <ds:schemaRefs>
    <ds:schemaRef ds:uri="http://schemas.openxmlformats.org/officeDocument/2006/bibliography"/>
  </ds:schemaRefs>
</ds:datastoreItem>
</file>

<file path=customXml/itemProps4.xml><?xml version="1.0" encoding="utf-8"?>
<ds:datastoreItem xmlns:ds="http://schemas.openxmlformats.org/officeDocument/2006/customXml" ds:itemID="{AAAA45EC-9085-4DA5-B5F6-447AC3BCF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a29f-5b2e-4f26-9683-d6d4ab7460cf"/>
    <ds:schemaRef ds:uri="94eef652-f3d4-403f-bb68-6f2321bcd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19</TotalTime>
  <Pages>4</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James Kennedy</cp:lastModifiedBy>
  <cp:revision>7</cp:revision>
  <dcterms:created xsi:type="dcterms:W3CDTF">2019-06-28T13:39:00Z</dcterms:created>
  <dcterms:modified xsi:type="dcterms:W3CDTF">2024-01-11T07:56:00Z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