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067F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B51B7D">
        <w:rPr>
          <w:rFonts w:ascii="Calibri" w:eastAsia="Times New Roman" w:hAnsi="Calibri" w:cs="Times New Roman"/>
          <w:b/>
        </w:rPr>
        <w:t>Ways of describing data</w:t>
      </w:r>
    </w:p>
    <w:p w14:paraId="14701F30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2C69413E" w14:textId="649FAA83" w:rsidR="003F69CC" w:rsidRPr="00B51B7D" w:rsidRDefault="003F69CC" w:rsidP="003F69CC">
      <w:pPr>
        <w:spacing w:after="0" w:line="264" w:lineRule="auto"/>
        <w:rPr>
          <w:rFonts w:ascii="Calibri" w:eastAsia="Times New Roman" w:hAnsi="Calibri" w:cs="Times New Roman"/>
        </w:rPr>
      </w:pPr>
      <w:r w:rsidRPr="7DF5C552">
        <w:rPr>
          <w:rFonts w:ascii="Calibri" w:eastAsia="Times New Roman" w:hAnsi="Calibri" w:cs="Times New Roman"/>
        </w:rPr>
        <w:t xml:space="preserve">As well as presenting your data as frequency </w:t>
      </w:r>
      <w:r w:rsidR="23E58DEA" w:rsidRPr="7DF5C552">
        <w:rPr>
          <w:rFonts w:ascii="Calibri" w:eastAsia="Times New Roman" w:hAnsi="Calibri" w:cs="Times New Roman"/>
        </w:rPr>
        <w:t>table</w:t>
      </w:r>
      <w:r w:rsidRPr="7DF5C552">
        <w:rPr>
          <w:rFonts w:ascii="Calibri" w:eastAsia="Times New Roman" w:hAnsi="Calibri" w:cs="Times New Roman"/>
        </w:rPr>
        <w:t>, you must describe the most interesting points of these findings in words. Varying your vocabulary can improve your description. For example:</w:t>
      </w:r>
    </w:p>
    <w:p w14:paraId="5CF8A1F7" w14:textId="77777777" w:rsidR="003F69CC" w:rsidRPr="00B51B7D" w:rsidRDefault="003F69CC" w:rsidP="003F69CC">
      <w:pPr>
        <w:spacing w:after="0" w:line="264" w:lineRule="auto"/>
        <w:rPr>
          <w:rFonts w:ascii="Calibri" w:eastAsia="Times New Roman" w:hAnsi="Calibri" w:cs="Times New Roman"/>
        </w:rPr>
      </w:pPr>
    </w:p>
    <w:p w14:paraId="496A74A5" w14:textId="77A19C66" w:rsidR="003F69CC" w:rsidRPr="00B51B7D" w:rsidRDefault="003F69CC" w:rsidP="003F69CC">
      <w:pPr>
        <w:numPr>
          <w:ilvl w:val="0"/>
          <w:numId w:val="2"/>
        </w:numPr>
        <w:spacing w:after="0" w:line="264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B51B7D">
        <w:rPr>
          <w:rFonts w:ascii="Calibri" w:eastAsia="Times New Roman" w:hAnsi="Calibri" w:cs="Times New Roman"/>
        </w:rPr>
        <w:t>Approximately 1,800 children between the ages of 5 and 12 were randomly selected ....</w:t>
      </w:r>
    </w:p>
    <w:p w14:paraId="1409B7B5" w14:textId="77777777" w:rsidR="003F69CC" w:rsidRPr="00B51B7D" w:rsidRDefault="003F69CC" w:rsidP="003F69CC">
      <w:pPr>
        <w:numPr>
          <w:ilvl w:val="0"/>
          <w:numId w:val="1"/>
        </w:numPr>
        <w:spacing w:after="0" w:line="264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B51B7D">
        <w:rPr>
          <w:rFonts w:ascii="Calibri" w:eastAsia="Times New Roman" w:hAnsi="Calibri" w:cs="Times New Roman"/>
        </w:rPr>
        <w:t>Already 3% of the US working populations (1.55 million) are employed in 70,000 centres....</w:t>
      </w:r>
    </w:p>
    <w:p w14:paraId="53D96575" w14:textId="77777777" w:rsidR="003F69CC" w:rsidRPr="00B51B7D" w:rsidRDefault="003F69CC" w:rsidP="003F69CC">
      <w:pPr>
        <w:numPr>
          <w:ilvl w:val="0"/>
          <w:numId w:val="1"/>
        </w:numPr>
        <w:spacing w:after="0" w:line="264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B51B7D">
        <w:rPr>
          <w:rFonts w:ascii="Calibri" w:eastAsia="Times New Roman" w:hAnsi="Calibri" w:cs="Times New Roman"/>
        </w:rPr>
        <w:t>The earth’s atmosphere appears to be gaining 3.3 billion metric tons of carbon annually....</w:t>
      </w:r>
    </w:p>
    <w:p w14:paraId="56161703" w14:textId="77777777" w:rsidR="003F69CC" w:rsidRPr="00B51B7D" w:rsidRDefault="003F69CC" w:rsidP="003F69CC">
      <w:pPr>
        <w:numPr>
          <w:ilvl w:val="0"/>
          <w:numId w:val="1"/>
        </w:numPr>
        <w:spacing w:after="0" w:line="264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B51B7D">
        <w:rPr>
          <w:rFonts w:ascii="Calibri" w:eastAsia="Times New Roman" w:hAnsi="Calibri" w:cs="Times New Roman"/>
        </w:rPr>
        <w:t>....but five winters in the twentieth century were more than 2.4</w:t>
      </w:r>
      <w:r w:rsidRPr="00B51B7D">
        <w:rPr>
          <w:rFonts w:ascii="Calibri" w:eastAsia="Times New Roman" w:hAnsi="Calibri" w:cs="Times New Roman"/>
          <w:vertAlign w:val="superscript"/>
        </w:rPr>
        <w:t>o</w:t>
      </w:r>
      <w:r w:rsidRPr="00B51B7D">
        <w:rPr>
          <w:rFonts w:ascii="Calibri" w:eastAsia="Times New Roman" w:hAnsi="Calibri" w:cs="Times New Roman"/>
        </w:rPr>
        <w:t>C colder than average.</w:t>
      </w:r>
    </w:p>
    <w:p w14:paraId="287DC24E" w14:textId="77777777" w:rsidR="003F69CC" w:rsidRPr="00B51B7D" w:rsidRDefault="003F69CC" w:rsidP="003F69CC">
      <w:pPr>
        <w:spacing w:after="0" w:line="264" w:lineRule="auto"/>
        <w:rPr>
          <w:rFonts w:ascii="Calibri" w:eastAsia="Times New Roman" w:hAnsi="Calibri" w:cs="Times New Roman"/>
        </w:rPr>
      </w:pPr>
    </w:p>
    <w:p w14:paraId="7B93F99B" w14:textId="77777777" w:rsidR="003F69CC" w:rsidRPr="00B51B7D" w:rsidRDefault="003F69CC" w:rsidP="003F69CC">
      <w:pPr>
        <w:spacing w:after="0" w:line="264" w:lineRule="auto"/>
        <w:rPr>
          <w:rFonts w:ascii="Calibri" w:eastAsia="Times New Roman" w:hAnsi="Calibri" w:cs="Times New Roman"/>
        </w:rPr>
      </w:pPr>
      <w:r w:rsidRPr="00B51B7D">
        <w:rPr>
          <w:rFonts w:ascii="Calibri" w:eastAsia="Times New Roman" w:hAnsi="Calibri" w:cs="Times New Roman"/>
        </w:rPr>
        <w:t>Percentages are commonly used for expressing rates of change or comparing groups. For example:</w:t>
      </w:r>
    </w:p>
    <w:p w14:paraId="76DBB640" w14:textId="77777777" w:rsidR="003F69CC" w:rsidRPr="00B51B7D" w:rsidRDefault="003F69CC" w:rsidP="003F69CC">
      <w:pPr>
        <w:spacing w:after="0" w:line="264" w:lineRule="auto"/>
        <w:rPr>
          <w:rFonts w:ascii="Calibri" w:eastAsia="Times New Roman" w:hAnsi="Calibri" w:cs="Times New Roman"/>
        </w:rPr>
      </w:pPr>
    </w:p>
    <w:p w14:paraId="65EBBAB2" w14:textId="77777777" w:rsidR="003F69CC" w:rsidRPr="00B51B7D" w:rsidRDefault="003F69CC" w:rsidP="003F69CC">
      <w:pPr>
        <w:numPr>
          <w:ilvl w:val="0"/>
          <w:numId w:val="3"/>
        </w:numPr>
        <w:spacing w:after="0" w:line="264" w:lineRule="auto"/>
        <w:rPr>
          <w:rFonts w:ascii="Calibri" w:eastAsia="Times New Roman" w:hAnsi="Calibri" w:cs="Times New Roman"/>
        </w:rPr>
      </w:pPr>
      <w:r w:rsidRPr="00B51B7D">
        <w:rPr>
          <w:rFonts w:ascii="Calibri" w:eastAsia="Times New Roman" w:hAnsi="Calibri" w:cs="Times New Roman"/>
        </w:rPr>
        <w:t>Between 2000 and 2001 the number of overseas students increased by 27%</w:t>
      </w:r>
    </w:p>
    <w:p w14:paraId="1F662BD6" w14:textId="77777777" w:rsidR="003F69CC" w:rsidRPr="00B51B7D" w:rsidRDefault="003F69CC" w:rsidP="003F69CC">
      <w:pPr>
        <w:numPr>
          <w:ilvl w:val="0"/>
          <w:numId w:val="3"/>
        </w:numPr>
        <w:spacing w:after="0" w:line="264" w:lineRule="auto"/>
        <w:rPr>
          <w:rFonts w:ascii="Calibri" w:eastAsia="Times New Roman" w:hAnsi="Calibri" w:cs="Times New Roman"/>
        </w:rPr>
      </w:pPr>
      <w:r w:rsidRPr="00B51B7D">
        <w:rPr>
          <w:rFonts w:ascii="Calibri" w:eastAsia="Times New Roman" w:hAnsi="Calibri" w:cs="Times New Roman"/>
        </w:rPr>
        <w:t>87% of women claimed to prefer chocolate to football, whilst only 27% of men did.</w:t>
      </w:r>
    </w:p>
    <w:p w14:paraId="2DAC7D2C" w14:textId="77777777" w:rsidR="003F69CC" w:rsidRPr="00B51B7D" w:rsidRDefault="003F69CC" w:rsidP="003F69CC">
      <w:pPr>
        <w:spacing w:after="0" w:line="264" w:lineRule="auto"/>
        <w:rPr>
          <w:rFonts w:ascii="Calibri" w:eastAsia="Times New Roman" w:hAnsi="Calibri" w:cs="Times New Roman"/>
        </w:rPr>
      </w:pPr>
    </w:p>
    <w:p w14:paraId="4D4ABEF3" w14:textId="77777777" w:rsidR="003F69CC" w:rsidRPr="00B51B7D" w:rsidRDefault="003F69CC" w:rsidP="003F69CC">
      <w:pPr>
        <w:spacing w:after="0" w:line="264" w:lineRule="auto"/>
        <w:rPr>
          <w:rFonts w:ascii="Calibri" w:eastAsia="Times New Roman" w:hAnsi="Calibri" w:cs="Times New Roman"/>
        </w:rPr>
      </w:pPr>
      <w:r w:rsidRPr="00B51B7D">
        <w:rPr>
          <w:rFonts w:ascii="Calibri" w:eastAsia="Times New Roman" w:hAnsi="Calibri" w:cs="Times New Roman"/>
        </w:rPr>
        <w:t>However, lots of statistics can become hard to read, and if the numbers are presented visually, it can be helpful to use words to vary your descriptions.  For example:</w:t>
      </w:r>
    </w:p>
    <w:p w14:paraId="478C526F" w14:textId="77777777" w:rsidR="003F69CC" w:rsidRPr="00B51B7D" w:rsidRDefault="003F69CC" w:rsidP="003F69CC">
      <w:pPr>
        <w:spacing w:after="0" w:line="264" w:lineRule="auto"/>
        <w:rPr>
          <w:rFonts w:ascii="Calibri" w:eastAsia="Times New Roman" w:hAnsi="Calibri" w:cs="Times New Roman"/>
        </w:rPr>
      </w:pPr>
    </w:p>
    <w:p w14:paraId="6D434436" w14:textId="77777777" w:rsidR="003F69CC" w:rsidRPr="00B51B7D" w:rsidRDefault="003F69CC" w:rsidP="003F69CC">
      <w:pPr>
        <w:numPr>
          <w:ilvl w:val="0"/>
          <w:numId w:val="4"/>
        </w:numPr>
        <w:spacing w:after="0" w:line="264" w:lineRule="auto"/>
        <w:rPr>
          <w:rFonts w:ascii="Calibri" w:eastAsia="Times New Roman" w:hAnsi="Calibri" w:cs="Times New Roman"/>
        </w:rPr>
      </w:pPr>
      <w:r w:rsidRPr="00B51B7D">
        <w:rPr>
          <w:rFonts w:ascii="Calibri" w:eastAsia="Times New Roman" w:hAnsi="Calibri" w:cs="Times New Roman"/>
          <w:i/>
        </w:rPr>
        <w:t>Few</w:t>
      </w:r>
      <w:r w:rsidRPr="00B51B7D">
        <w:rPr>
          <w:rFonts w:ascii="Calibri" w:eastAsia="Times New Roman" w:hAnsi="Calibri" w:cs="Times New Roman"/>
        </w:rPr>
        <w:t xml:space="preserve"> students attended her lecture (less than expected)</w:t>
      </w:r>
    </w:p>
    <w:p w14:paraId="489CCE4B" w14:textId="77777777" w:rsidR="003F69CC" w:rsidRPr="00B51B7D" w:rsidRDefault="003F69CC" w:rsidP="003F69CC">
      <w:pPr>
        <w:numPr>
          <w:ilvl w:val="0"/>
          <w:numId w:val="4"/>
        </w:numPr>
        <w:spacing w:after="0" w:line="264" w:lineRule="auto"/>
        <w:rPr>
          <w:rFonts w:ascii="Calibri" w:eastAsia="Times New Roman" w:hAnsi="Calibri" w:cs="Times New Roman"/>
        </w:rPr>
      </w:pPr>
      <w:r w:rsidRPr="00B51B7D">
        <w:rPr>
          <w:rFonts w:ascii="Calibri" w:eastAsia="Times New Roman" w:hAnsi="Calibri" w:cs="Times New Roman"/>
          <w:i/>
        </w:rPr>
        <w:t xml:space="preserve">Several </w:t>
      </w:r>
      <w:r w:rsidRPr="00B51B7D">
        <w:rPr>
          <w:rFonts w:ascii="Calibri" w:eastAsia="Times New Roman" w:hAnsi="Calibri" w:cs="Times New Roman"/>
        </w:rPr>
        <w:t>bodies have been discovered under the temple floor (3-4)</w:t>
      </w:r>
    </w:p>
    <w:p w14:paraId="42A2E4B1" w14:textId="77777777" w:rsidR="003F69CC" w:rsidRPr="00B51B7D" w:rsidRDefault="003F69CC" w:rsidP="003F69CC">
      <w:pPr>
        <w:numPr>
          <w:ilvl w:val="0"/>
          <w:numId w:val="4"/>
        </w:numPr>
        <w:spacing w:after="0" w:line="264" w:lineRule="auto"/>
        <w:rPr>
          <w:rFonts w:ascii="Calibri" w:eastAsia="Times New Roman" w:hAnsi="Calibri" w:cs="Times New Roman"/>
        </w:rPr>
      </w:pPr>
      <w:r w:rsidRPr="00B51B7D">
        <w:rPr>
          <w:rFonts w:ascii="Calibri" w:eastAsia="Times New Roman" w:hAnsi="Calibri" w:cs="Times New Roman"/>
          <w:i/>
        </w:rPr>
        <w:t>Various</w:t>
      </w:r>
      <w:r w:rsidRPr="00B51B7D">
        <w:rPr>
          <w:rFonts w:ascii="Calibri" w:eastAsia="Times New Roman" w:hAnsi="Calibri" w:cs="Times New Roman"/>
        </w:rPr>
        <w:t xml:space="preserve"> attempts were made to explain the symbols (3-6)</w:t>
      </w:r>
    </w:p>
    <w:p w14:paraId="7E2C4525" w14:textId="77777777" w:rsidR="003F69CC" w:rsidRPr="00B51B7D" w:rsidRDefault="003F69CC" w:rsidP="003F69CC">
      <w:pPr>
        <w:numPr>
          <w:ilvl w:val="0"/>
          <w:numId w:val="4"/>
        </w:numPr>
        <w:spacing w:after="0" w:line="264" w:lineRule="auto"/>
        <w:rPr>
          <w:rFonts w:ascii="Calibri" w:eastAsia="Times New Roman" w:hAnsi="Calibri" w:cs="Times New Roman"/>
        </w:rPr>
      </w:pPr>
      <w:r w:rsidRPr="00B51B7D">
        <w:rPr>
          <w:rFonts w:ascii="Calibri" w:eastAsia="Times New Roman" w:hAnsi="Calibri" w:cs="Times New Roman"/>
          <w:i/>
        </w:rPr>
        <w:t>Dozens</w:t>
      </w:r>
      <w:r w:rsidRPr="00B51B7D">
        <w:rPr>
          <w:rFonts w:ascii="Calibri" w:eastAsia="Times New Roman" w:hAnsi="Calibri" w:cs="Times New Roman"/>
        </w:rPr>
        <w:t xml:space="preserve"> </w:t>
      </w:r>
      <w:r w:rsidRPr="00B51B7D">
        <w:rPr>
          <w:rFonts w:ascii="Calibri" w:eastAsia="Times New Roman" w:hAnsi="Calibri" w:cs="Times New Roman"/>
          <w:i/>
        </w:rPr>
        <w:t xml:space="preserve">of </w:t>
      </w:r>
      <w:r w:rsidRPr="00B51B7D">
        <w:rPr>
          <w:rFonts w:ascii="Calibri" w:eastAsia="Times New Roman" w:hAnsi="Calibri" w:cs="Times New Roman"/>
        </w:rPr>
        <w:t xml:space="preserve"> politicians attended the opening ceremony (30-60)</w:t>
      </w:r>
    </w:p>
    <w:p w14:paraId="03659D66" w14:textId="77777777" w:rsidR="003F69CC" w:rsidRPr="00B51B7D" w:rsidRDefault="003F69CC" w:rsidP="003F69CC">
      <w:pPr>
        <w:numPr>
          <w:ilvl w:val="0"/>
          <w:numId w:val="4"/>
        </w:numPr>
        <w:spacing w:after="0" w:line="264" w:lineRule="auto"/>
        <w:rPr>
          <w:rFonts w:ascii="Calibri" w:eastAsia="Times New Roman" w:hAnsi="Calibri" w:cs="Times New Roman"/>
        </w:rPr>
      </w:pPr>
      <w:r w:rsidRPr="00B51B7D">
        <w:rPr>
          <w:rFonts w:ascii="Calibri" w:eastAsia="Times New Roman" w:hAnsi="Calibri" w:cs="Times New Roman"/>
          <w:i/>
        </w:rPr>
        <w:t xml:space="preserve">Scores of </w:t>
      </w:r>
      <w:r w:rsidRPr="00B51B7D">
        <w:rPr>
          <w:rFonts w:ascii="Calibri" w:eastAsia="Times New Roman" w:hAnsi="Calibri" w:cs="Times New Roman"/>
        </w:rPr>
        <w:t>people were killed in the landslide (60+)</w:t>
      </w:r>
    </w:p>
    <w:p w14:paraId="6C53F664" w14:textId="77777777" w:rsidR="003F69CC" w:rsidRPr="00B51B7D" w:rsidRDefault="003F69CC" w:rsidP="003F69CC">
      <w:pPr>
        <w:spacing w:after="0" w:line="264" w:lineRule="auto"/>
        <w:rPr>
          <w:rFonts w:ascii="Calibri" w:eastAsia="Times New Roman" w:hAnsi="Calibri" w:cs="Times New Roman"/>
        </w:rPr>
      </w:pPr>
    </w:p>
    <w:p w14:paraId="6C205E33" w14:textId="77777777" w:rsidR="003F69CC" w:rsidRPr="00B51B7D" w:rsidRDefault="003F69CC" w:rsidP="003F69CC">
      <w:pPr>
        <w:spacing w:after="0" w:line="264" w:lineRule="auto"/>
        <w:rPr>
          <w:rFonts w:ascii="Calibri" w:eastAsia="Times New Roman" w:hAnsi="Calibri" w:cs="Times New Roman"/>
        </w:rPr>
      </w:pPr>
      <w:r w:rsidRPr="00B51B7D">
        <w:rPr>
          <w:rFonts w:ascii="Calibri" w:eastAsia="Times New Roman" w:hAnsi="Calibri" w:cs="Times New Roman"/>
        </w:rPr>
        <w:t xml:space="preserve">Alternatively, different numeric expressions can be used. For example: </w:t>
      </w:r>
    </w:p>
    <w:p w14:paraId="30CABEBE" w14:textId="77777777" w:rsidR="003F69CC" w:rsidRPr="00B51B7D" w:rsidRDefault="003F69CC" w:rsidP="003F69CC">
      <w:pPr>
        <w:spacing w:after="0" w:line="264" w:lineRule="auto"/>
        <w:rPr>
          <w:rFonts w:ascii="Calibri" w:eastAsia="Times New Roman" w:hAnsi="Calibri" w:cs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4920"/>
      </w:tblGrid>
      <w:tr w:rsidR="003F69CC" w:rsidRPr="00B51B7D" w14:paraId="42D5B930" w14:textId="77777777" w:rsidTr="00132800"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D044E5F" w14:textId="77777777" w:rsidR="003F69CC" w:rsidRPr="00B51B7D" w:rsidRDefault="003F69CC" w:rsidP="00132800">
            <w:pPr>
              <w:numPr>
                <w:ilvl w:val="0"/>
                <w:numId w:val="5"/>
              </w:numPr>
              <w:spacing w:after="0" w:line="264" w:lineRule="auto"/>
              <w:rPr>
                <w:rFonts w:ascii="Calibri" w:eastAsia="SimSun" w:hAnsi="Calibri" w:cs="Times New Roman"/>
              </w:rPr>
            </w:pPr>
            <w:r w:rsidRPr="00B51B7D">
              <w:rPr>
                <w:rFonts w:ascii="Calibri" w:eastAsia="SimSun" w:hAnsi="Calibri" w:cs="Times New Roman"/>
              </w:rPr>
              <w:t>One in three</w:t>
            </w:r>
            <w:r w:rsidRPr="00B51B7D">
              <w:rPr>
                <w:rFonts w:ascii="Calibri" w:eastAsia="SimSun" w:hAnsi="Calibri" w:cs="Times New Roman"/>
              </w:rPr>
              <w:tab/>
            </w:r>
            <w:r w:rsidRPr="00B51B7D">
              <w:rPr>
                <w:rFonts w:ascii="Calibri" w:eastAsia="SimSun" w:hAnsi="Calibri" w:cs="Times New Roman"/>
              </w:rPr>
              <w:tab/>
            </w:r>
          </w:p>
          <w:p w14:paraId="593F7A10" w14:textId="77777777" w:rsidR="003F69CC" w:rsidRPr="00B51B7D" w:rsidRDefault="003F69CC" w:rsidP="00132800">
            <w:pPr>
              <w:numPr>
                <w:ilvl w:val="0"/>
                <w:numId w:val="5"/>
              </w:numPr>
              <w:spacing w:after="0" w:line="264" w:lineRule="auto"/>
              <w:rPr>
                <w:rFonts w:ascii="Calibri" w:eastAsia="SimSun" w:hAnsi="Calibri" w:cs="Times New Roman"/>
              </w:rPr>
            </w:pPr>
            <w:r w:rsidRPr="00B51B7D">
              <w:rPr>
                <w:rFonts w:ascii="Calibri" w:eastAsia="SimSun" w:hAnsi="Calibri" w:cs="Times New Roman"/>
              </w:rPr>
              <w:t>A third / quarter</w:t>
            </w:r>
          </w:p>
          <w:p w14:paraId="733A92D9" w14:textId="77777777" w:rsidR="003F69CC" w:rsidRPr="00B51B7D" w:rsidRDefault="003F69CC" w:rsidP="00132800">
            <w:pPr>
              <w:numPr>
                <w:ilvl w:val="0"/>
                <w:numId w:val="5"/>
              </w:numPr>
              <w:spacing w:after="0" w:line="264" w:lineRule="auto"/>
              <w:rPr>
                <w:rFonts w:ascii="Calibri" w:eastAsia="SimSun" w:hAnsi="Calibri" w:cs="Times New Roman"/>
              </w:rPr>
            </w:pPr>
            <w:r w:rsidRPr="00B51B7D">
              <w:rPr>
                <w:rFonts w:ascii="Calibri" w:eastAsia="SimSun" w:hAnsi="Calibri" w:cs="Times New Roman"/>
              </w:rPr>
              <w:t>Twice as many</w:t>
            </w:r>
          </w:p>
          <w:p w14:paraId="29208346" w14:textId="77777777" w:rsidR="003F69CC" w:rsidRPr="00B51B7D" w:rsidRDefault="003F69CC" w:rsidP="00132800">
            <w:pPr>
              <w:numPr>
                <w:ilvl w:val="0"/>
                <w:numId w:val="5"/>
              </w:numPr>
              <w:spacing w:after="0" w:line="264" w:lineRule="auto"/>
              <w:rPr>
                <w:rFonts w:ascii="Calibri" w:eastAsia="SimSun" w:hAnsi="Calibri" w:cs="Times New Roman"/>
              </w:rPr>
            </w:pPr>
            <w:r w:rsidRPr="00B51B7D">
              <w:rPr>
                <w:rFonts w:ascii="Calibri" w:eastAsia="SimSun" w:hAnsi="Calibri" w:cs="Times New Roman"/>
              </w:rPr>
              <w:t>The majority / minority</w:t>
            </w:r>
          </w:p>
          <w:p w14:paraId="5F58D265" w14:textId="77777777" w:rsidR="003F69CC" w:rsidRPr="00B51B7D" w:rsidRDefault="003F69CC" w:rsidP="00132800">
            <w:pPr>
              <w:numPr>
                <w:ilvl w:val="0"/>
                <w:numId w:val="5"/>
              </w:numPr>
              <w:spacing w:after="0" w:line="264" w:lineRule="auto"/>
              <w:rPr>
                <w:rFonts w:ascii="Calibri" w:eastAsia="SimSun" w:hAnsi="Calibri" w:cs="Times New Roman"/>
              </w:rPr>
            </w:pPr>
            <w:r w:rsidRPr="00B51B7D">
              <w:rPr>
                <w:rFonts w:ascii="Calibri" w:eastAsia="SimSun" w:hAnsi="Calibri" w:cs="Times New Roman"/>
              </w:rPr>
              <w:t xml:space="preserve"> A tenfold increase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6D8C4ED8" w14:textId="77777777" w:rsidR="003F69CC" w:rsidRPr="00B51B7D" w:rsidRDefault="003F69CC" w:rsidP="00132800">
            <w:pPr>
              <w:numPr>
                <w:ilvl w:val="0"/>
                <w:numId w:val="5"/>
              </w:numPr>
              <w:spacing w:after="0" w:line="264" w:lineRule="auto"/>
              <w:rPr>
                <w:rFonts w:ascii="Calibri" w:eastAsia="SimSun" w:hAnsi="Calibri" w:cs="Times New Roman"/>
              </w:rPr>
            </w:pPr>
            <w:r w:rsidRPr="00B51B7D">
              <w:rPr>
                <w:rFonts w:ascii="Calibri" w:eastAsia="SimSun" w:hAnsi="Calibri" w:cs="Times New Roman"/>
              </w:rPr>
              <w:t>Double the number / Half the number</w:t>
            </w:r>
          </w:p>
          <w:p w14:paraId="3AB9B2B9" w14:textId="77777777" w:rsidR="003F69CC" w:rsidRPr="00B51B7D" w:rsidRDefault="003F69CC" w:rsidP="00132800">
            <w:pPr>
              <w:numPr>
                <w:ilvl w:val="0"/>
                <w:numId w:val="5"/>
              </w:numPr>
              <w:spacing w:after="0" w:line="264" w:lineRule="auto"/>
              <w:rPr>
                <w:rFonts w:ascii="Calibri" w:eastAsia="SimSun" w:hAnsi="Calibri" w:cs="Times New Roman"/>
              </w:rPr>
            </w:pPr>
            <w:r w:rsidRPr="00B51B7D">
              <w:rPr>
                <w:rFonts w:ascii="Calibri" w:eastAsia="SimSun" w:hAnsi="Calibri" w:cs="Times New Roman"/>
              </w:rPr>
              <w:t>The most / the least</w:t>
            </w:r>
          </w:p>
          <w:p w14:paraId="010A3F99" w14:textId="77777777" w:rsidR="003F69CC" w:rsidRPr="00B51B7D" w:rsidRDefault="003F69CC" w:rsidP="00132800">
            <w:pPr>
              <w:numPr>
                <w:ilvl w:val="0"/>
                <w:numId w:val="5"/>
              </w:numPr>
              <w:spacing w:after="0" w:line="264" w:lineRule="auto"/>
              <w:rPr>
                <w:rFonts w:ascii="Calibri" w:eastAsia="SimSun" w:hAnsi="Calibri" w:cs="Times New Roman"/>
              </w:rPr>
            </w:pPr>
            <w:r w:rsidRPr="00B51B7D">
              <w:rPr>
                <w:rFonts w:ascii="Calibri" w:eastAsia="SimSun" w:hAnsi="Calibri" w:cs="Times New Roman"/>
              </w:rPr>
              <w:t>On average</w:t>
            </w:r>
          </w:p>
          <w:p w14:paraId="013682A3" w14:textId="77777777" w:rsidR="003F69CC" w:rsidRPr="00B51B7D" w:rsidRDefault="003F69CC" w:rsidP="00132800">
            <w:pPr>
              <w:numPr>
                <w:ilvl w:val="0"/>
                <w:numId w:val="5"/>
              </w:numPr>
              <w:spacing w:after="0" w:line="264" w:lineRule="auto"/>
              <w:rPr>
                <w:rFonts w:ascii="Calibri" w:eastAsia="SimSun" w:hAnsi="Calibri" w:cs="Times New Roman"/>
              </w:rPr>
            </w:pPr>
            <w:r w:rsidRPr="00B51B7D">
              <w:rPr>
                <w:rFonts w:ascii="Calibri" w:eastAsia="SimSun" w:hAnsi="Calibri" w:cs="Times New Roman"/>
              </w:rPr>
              <w:t>A small / large proportion</w:t>
            </w:r>
          </w:p>
          <w:p w14:paraId="233E6795" w14:textId="77777777" w:rsidR="003F69CC" w:rsidRPr="00B51B7D" w:rsidRDefault="003F69CC" w:rsidP="00132800">
            <w:pPr>
              <w:numPr>
                <w:ilvl w:val="0"/>
                <w:numId w:val="5"/>
              </w:numPr>
              <w:spacing w:after="0" w:line="264" w:lineRule="auto"/>
              <w:rPr>
                <w:rFonts w:ascii="Calibri" w:eastAsia="SimSun" w:hAnsi="Calibri" w:cs="Times New Roman"/>
              </w:rPr>
            </w:pPr>
            <w:r w:rsidRPr="00B51B7D">
              <w:rPr>
                <w:rFonts w:ascii="Calibri" w:eastAsia="SimSun" w:hAnsi="Calibri" w:cs="Times New Roman"/>
              </w:rPr>
              <w:t>A fairly steady number</w:t>
            </w:r>
          </w:p>
          <w:p w14:paraId="2C187F3B" w14:textId="77777777" w:rsidR="003F69CC" w:rsidRPr="00B51B7D" w:rsidRDefault="003F69CC" w:rsidP="00132800">
            <w:pPr>
              <w:spacing w:after="0" w:line="264" w:lineRule="auto"/>
              <w:rPr>
                <w:rFonts w:ascii="Calibri" w:eastAsia="SimSun" w:hAnsi="Calibri" w:cs="Times New Roman"/>
                <w:b/>
              </w:rPr>
            </w:pPr>
          </w:p>
        </w:tc>
      </w:tr>
    </w:tbl>
    <w:p w14:paraId="1C2E31DB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333B5E66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  <w:r w:rsidRPr="00B51B7D">
        <w:rPr>
          <w:rFonts w:ascii="Calibri" w:eastAsia="Times New Roman" w:hAnsi="Calibri" w:cs="Times New Roman"/>
          <w:b/>
        </w:rPr>
        <w:t xml:space="preserve">Task 3: </w:t>
      </w:r>
      <w:r w:rsidRPr="00B51B7D">
        <w:rPr>
          <w:rFonts w:ascii="Calibri" w:eastAsia="Times New Roman" w:hAnsi="Calibri" w:cs="Times New Roman"/>
        </w:rPr>
        <w:t xml:space="preserve">Rewrite each of these sentences using some of the expressions or phrases above. If possible, simplify the way the data is described, to make it easier to understand. </w:t>
      </w:r>
    </w:p>
    <w:p w14:paraId="07A13F9B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5011DAE6" w14:textId="77777777" w:rsidR="003F69CC" w:rsidRPr="00B51B7D" w:rsidRDefault="003F69CC" w:rsidP="003F69CC">
      <w:pPr>
        <w:numPr>
          <w:ilvl w:val="0"/>
          <w:numId w:val="6"/>
        </w:numPr>
        <w:spacing w:after="0" w:line="276" w:lineRule="auto"/>
        <w:rPr>
          <w:rFonts w:ascii="Calibri" w:eastAsia="Times New Roman" w:hAnsi="Calibri" w:cs="Times New Roman"/>
        </w:rPr>
      </w:pPr>
      <w:r w:rsidRPr="00B51B7D">
        <w:rPr>
          <w:rFonts w:ascii="Calibri" w:eastAsia="Times New Roman" w:hAnsi="Calibri" w:cs="Times New Roman"/>
        </w:rPr>
        <w:t>Only four people responded to the questionnaire</w:t>
      </w:r>
    </w:p>
    <w:p w14:paraId="6F59EF76" w14:textId="77777777" w:rsidR="00CF76FE" w:rsidRDefault="5FC56CF6" w:rsidP="003F69CC">
      <w:pPr>
        <w:spacing w:before="240" w:after="0" w:line="276" w:lineRule="auto"/>
        <w:ind w:left="720"/>
        <w:rPr>
          <w:rFonts w:ascii="Calibri" w:eastAsia="Times New Roman" w:hAnsi="Calibri" w:cs="Times New Roman"/>
        </w:rPr>
      </w:pPr>
      <w:r w:rsidRPr="7DF5C552">
        <w:rPr>
          <w:rFonts w:ascii="Calibri" w:eastAsia="Times New Roman" w:hAnsi="Calibri" w:cs="Times New Roman"/>
          <w:b/>
          <w:bCs/>
        </w:rPr>
        <w:t>Few p</w:t>
      </w:r>
      <w:r w:rsidRPr="7DF5C552">
        <w:rPr>
          <w:rFonts w:ascii="Calibri" w:eastAsia="Times New Roman" w:hAnsi="Calibri" w:cs="Times New Roman"/>
        </w:rPr>
        <w:t>eople responded to the questionnaire</w:t>
      </w:r>
      <w:r w:rsidR="20B5C132" w:rsidRPr="7DF5C552">
        <w:rPr>
          <w:rFonts w:ascii="Calibri" w:eastAsia="Times New Roman" w:hAnsi="Calibri" w:cs="Times New Roman"/>
        </w:rPr>
        <w:t xml:space="preserve"> (4) </w:t>
      </w:r>
      <w:r w:rsidRPr="7DF5C552">
        <w:rPr>
          <w:rFonts w:ascii="Calibri" w:eastAsia="Times New Roman" w:hAnsi="Calibri" w:cs="Times New Roman"/>
        </w:rPr>
        <w:t xml:space="preserve"> (4)</w:t>
      </w:r>
    </w:p>
    <w:p w14:paraId="24B7FB76" w14:textId="77777777" w:rsidR="00CF76FE" w:rsidRDefault="00CF76FE" w:rsidP="003F69CC">
      <w:pPr>
        <w:spacing w:before="240" w:after="0" w:line="276" w:lineRule="auto"/>
        <w:ind w:left="720"/>
        <w:rPr>
          <w:rFonts w:ascii="Calibri" w:eastAsia="Times New Roman" w:hAnsi="Calibri" w:cs="Times New Roman"/>
        </w:rPr>
      </w:pPr>
    </w:p>
    <w:p w14:paraId="68722C1C" w14:textId="77777777" w:rsidR="00CF76FE" w:rsidRDefault="00CF76FE" w:rsidP="003F69CC">
      <w:pPr>
        <w:spacing w:before="240" w:after="0" w:line="276" w:lineRule="auto"/>
        <w:ind w:left="720"/>
        <w:rPr>
          <w:rFonts w:ascii="Calibri" w:eastAsia="Times New Roman" w:hAnsi="Calibri" w:cs="Times New Roman"/>
        </w:rPr>
      </w:pPr>
    </w:p>
    <w:p w14:paraId="58078F3B" w14:textId="4136A559" w:rsidR="003F69CC" w:rsidRPr="00B51B7D" w:rsidRDefault="5FC56CF6" w:rsidP="003F69CC">
      <w:pPr>
        <w:spacing w:before="240" w:after="0" w:line="276" w:lineRule="auto"/>
        <w:ind w:left="720"/>
        <w:rPr>
          <w:rFonts w:ascii="Calibri" w:eastAsia="Times New Roman" w:hAnsi="Calibri" w:cs="Times New Roman"/>
        </w:rPr>
      </w:pPr>
      <w:r w:rsidRPr="7DF5C552">
        <w:rPr>
          <w:rFonts w:ascii="Calibri" w:eastAsia="Times New Roman" w:hAnsi="Calibri" w:cs="Times New Roman"/>
        </w:rPr>
        <w:lastRenderedPageBreak/>
        <w:t xml:space="preserve"> </w:t>
      </w:r>
      <w:r w:rsidR="003F69CC" w:rsidRPr="7DF5C552">
        <w:rPr>
          <w:rFonts w:ascii="Calibri" w:eastAsia="Times New Roman" w:hAnsi="Calibri" w:cs="Times New Roman"/>
        </w:rPr>
        <w:t>____________________________________________________________</w:t>
      </w:r>
    </w:p>
    <w:p w14:paraId="350EB6EE" w14:textId="5509401E" w:rsidR="003F69CC" w:rsidRPr="00B51B7D" w:rsidRDefault="003F69CC" w:rsidP="003F69CC">
      <w:pPr>
        <w:numPr>
          <w:ilvl w:val="0"/>
          <w:numId w:val="6"/>
        </w:numPr>
        <w:spacing w:before="240" w:after="0" w:line="276" w:lineRule="auto"/>
        <w:rPr>
          <w:rFonts w:ascii="Calibri" w:eastAsia="Times New Roman" w:hAnsi="Calibri" w:cs="Times New Roman"/>
        </w:rPr>
      </w:pPr>
      <w:r w:rsidRPr="7DF5C552">
        <w:rPr>
          <w:rFonts w:ascii="Calibri" w:eastAsia="Times New Roman" w:hAnsi="Calibri" w:cs="Times New Roman"/>
        </w:rPr>
        <w:t>She made five or six proposals to improve the team’s performance</w:t>
      </w:r>
      <w:r w:rsidR="212087C5" w:rsidRPr="7DF5C552">
        <w:rPr>
          <w:rFonts w:ascii="Calibri" w:eastAsia="Times New Roman" w:hAnsi="Calibri" w:cs="Times New Roman"/>
        </w:rPr>
        <w:t xml:space="preserve"> </w:t>
      </w:r>
    </w:p>
    <w:p w14:paraId="108CA2E7" w14:textId="1BAF56F4" w:rsidR="003F69CC" w:rsidRPr="00B51B7D" w:rsidRDefault="27871E29" w:rsidP="003F69CC">
      <w:pPr>
        <w:spacing w:before="240" w:after="0" w:line="276" w:lineRule="auto"/>
        <w:ind w:left="720"/>
        <w:rPr>
          <w:rFonts w:ascii="Calibri" w:eastAsia="Times New Roman" w:hAnsi="Calibri" w:cs="Times New Roman"/>
        </w:rPr>
      </w:pPr>
      <w:r w:rsidRPr="7DF5C552">
        <w:rPr>
          <w:rFonts w:ascii="Calibri" w:eastAsia="Times New Roman" w:hAnsi="Calibri" w:cs="Times New Roman"/>
          <w:b/>
          <w:bCs/>
        </w:rPr>
        <w:t>Various</w:t>
      </w:r>
      <w:r w:rsidRPr="7DF5C552">
        <w:rPr>
          <w:rFonts w:ascii="Calibri" w:eastAsia="Times New Roman" w:hAnsi="Calibri" w:cs="Times New Roman"/>
        </w:rPr>
        <w:t xml:space="preserve"> proposals were made to improve the team’s performance.</w:t>
      </w:r>
      <w:r w:rsidR="003F69CC" w:rsidRPr="7DF5C552">
        <w:rPr>
          <w:rFonts w:ascii="Calibri" w:eastAsia="Times New Roman" w:hAnsi="Calibri" w:cs="Times New Roman"/>
        </w:rPr>
        <w:t>_</w:t>
      </w:r>
      <w:r w:rsidR="003F69CC" w:rsidRPr="7DF5C552">
        <w:rPr>
          <w:rFonts w:ascii="Calibri" w:eastAsia="Times New Roman" w:hAnsi="Calibri" w:cs="Times New Roman"/>
          <w:b/>
          <w:bCs/>
        </w:rPr>
        <w:t>____</w:t>
      </w:r>
      <w:r w:rsidR="003F69CC" w:rsidRPr="7DF5C552">
        <w:rPr>
          <w:rFonts w:ascii="Calibri" w:eastAsia="Times New Roman" w:hAnsi="Calibri" w:cs="Times New Roman"/>
        </w:rPr>
        <w:t>________________________________________________________</w:t>
      </w:r>
    </w:p>
    <w:p w14:paraId="7E52349B" w14:textId="77777777" w:rsidR="003F69CC" w:rsidRPr="00B51B7D" w:rsidRDefault="003F69CC" w:rsidP="003F69CC">
      <w:pPr>
        <w:spacing w:after="0" w:line="240" w:lineRule="auto"/>
        <w:ind w:left="720"/>
        <w:rPr>
          <w:rFonts w:ascii="Calibri" w:eastAsia="Times New Roman" w:hAnsi="Calibri" w:cs="Times New Roman"/>
        </w:rPr>
      </w:pPr>
    </w:p>
    <w:p w14:paraId="32B92375" w14:textId="77777777" w:rsidR="003F69CC" w:rsidRPr="00B51B7D" w:rsidRDefault="003F69CC" w:rsidP="003F69CC">
      <w:pPr>
        <w:numPr>
          <w:ilvl w:val="0"/>
          <w:numId w:val="6"/>
        </w:numPr>
        <w:spacing w:after="0" w:line="276" w:lineRule="auto"/>
        <w:rPr>
          <w:rFonts w:ascii="Calibri" w:eastAsia="Times New Roman" w:hAnsi="Calibri" w:cs="Times New Roman"/>
        </w:rPr>
      </w:pPr>
      <w:r w:rsidRPr="00B51B7D">
        <w:rPr>
          <w:rFonts w:ascii="Calibri" w:eastAsia="Times New Roman" w:hAnsi="Calibri" w:cs="Times New Roman"/>
        </w:rPr>
        <w:t>Out of eighteen students in the group, twelve were women</w:t>
      </w:r>
    </w:p>
    <w:p w14:paraId="0A9C61B1" w14:textId="527EB419" w:rsidR="003F69CC" w:rsidRPr="00B51B7D" w:rsidRDefault="20CB2AAA" w:rsidP="7DF5C552">
      <w:pPr>
        <w:spacing w:before="240" w:after="0" w:line="276" w:lineRule="auto"/>
        <w:ind w:left="720"/>
        <w:rPr>
          <w:rFonts w:ascii="Calibri" w:eastAsia="Times New Roman" w:hAnsi="Calibri" w:cs="Times New Roman"/>
        </w:rPr>
      </w:pPr>
      <w:r w:rsidRPr="7DF5C552">
        <w:rPr>
          <w:rFonts w:ascii="Calibri" w:eastAsia="Times New Roman" w:hAnsi="Calibri" w:cs="Times New Roman"/>
          <w:b/>
          <w:bCs/>
        </w:rPr>
        <w:t>The majority o</w:t>
      </w:r>
      <w:r w:rsidRPr="7DF5C552">
        <w:rPr>
          <w:rFonts w:ascii="Calibri" w:eastAsia="Times New Roman" w:hAnsi="Calibri" w:cs="Times New Roman"/>
        </w:rPr>
        <w:t>f students in the group were women</w:t>
      </w:r>
      <w:r w:rsidR="62180C5E" w:rsidRPr="7DF5C552">
        <w:rPr>
          <w:rFonts w:ascii="Calibri" w:eastAsia="Times New Roman" w:hAnsi="Calibri" w:cs="Times New Roman"/>
        </w:rPr>
        <w:t xml:space="preserve"> </w:t>
      </w:r>
      <w:r w:rsidRPr="7DF5C552">
        <w:rPr>
          <w:rFonts w:ascii="Calibri" w:eastAsia="Times New Roman" w:hAnsi="Calibri" w:cs="Times New Roman"/>
        </w:rPr>
        <w:t xml:space="preserve">.  Most students </w:t>
      </w:r>
      <w:r w:rsidR="02C599C6" w:rsidRPr="7DF5C552">
        <w:rPr>
          <w:rFonts w:ascii="Calibri" w:eastAsia="Times New Roman" w:hAnsi="Calibri" w:cs="Times New Roman"/>
        </w:rPr>
        <w:t xml:space="preserve">in the group were women. </w:t>
      </w:r>
    </w:p>
    <w:p w14:paraId="039210CE" w14:textId="6F0366B6" w:rsidR="003F69CC" w:rsidRPr="00B51B7D" w:rsidRDefault="003F69CC" w:rsidP="003F69CC">
      <w:pPr>
        <w:spacing w:before="240" w:after="0" w:line="276" w:lineRule="auto"/>
        <w:ind w:left="720"/>
        <w:rPr>
          <w:rFonts w:ascii="Calibri" w:eastAsia="Times New Roman" w:hAnsi="Calibri" w:cs="Times New Roman"/>
        </w:rPr>
      </w:pPr>
      <w:r w:rsidRPr="7DF5C552">
        <w:rPr>
          <w:rFonts w:ascii="Calibri" w:eastAsia="Times New Roman" w:hAnsi="Calibri" w:cs="Times New Roman"/>
        </w:rPr>
        <w:t>_____________________________________________________________</w:t>
      </w:r>
    </w:p>
    <w:p w14:paraId="159B6563" w14:textId="3C9ABF30" w:rsidR="003F69CC" w:rsidRPr="00B51B7D" w:rsidRDefault="003F69CC" w:rsidP="003F69CC">
      <w:pPr>
        <w:numPr>
          <w:ilvl w:val="0"/>
          <w:numId w:val="6"/>
        </w:numPr>
        <w:spacing w:after="0" w:line="276" w:lineRule="auto"/>
        <w:rPr>
          <w:rFonts w:ascii="Calibri" w:eastAsia="Times New Roman" w:hAnsi="Calibri" w:cs="Times New Roman"/>
        </w:rPr>
      </w:pPr>
      <w:r w:rsidRPr="7DF5C552">
        <w:rPr>
          <w:rFonts w:ascii="Calibri" w:eastAsia="Times New Roman" w:hAnsi="Calibri" w:cs="Times New Roman"/>
        </w:rPr>
        <w:t>Last year the number of students on the course was twenty-four, the year before it was twenty and this year it is twenty-two.</w:t>
      </w:r>
      <w:r w:rsidR="456323DA" w:rsidRPr="7DF5C552">
        <w:rPr>
          <w:rFonts w:ascii="Calibri" w:eastAsia="Times New Roman" w:hAnsi="Calibri" w:cs="Times New Roman"/>
        </w:rPr>
        <w:t xml:space="preserve"> </w:t>
      </w:r>
    </w:p>
    <w:p w14:paraId="058D4370" w14:textId="0C85404E" w:rsidR="003F69CC" w:rsidRPr="00B51B7D" w:rsidRDefault="003F69CC" w:rsidP="003F69CC">
      <w:pPr>
        <w:spacing w:before="240" w:after="0" w:line="276" w:lineRule="auto"/>
        <w:ind w:left="360" w:firstLine="360"/>
        <w:rPr>
          <w:rFonts w:ascii="Calibri" w:eastAsia="Times New Roman" w:hAnsi="Calibri" w:cs="Times New Roman"/>
        </w:rPr>
      </w:pPr>
      <w:r w:rsidRPr="7DF5C552">
        <w:rPr>
          <w:rFonts w:ascii="Calibri" w:eastAsia="Times New Roman" w:hAnsi="Calibri" w:cs="Times New Roman"/>
        </w:rPr>
        <w:t>_</w:t>
      </w:r>
      <w:r w:rsidR="793A051A" w:rsidRPr="7DF5C552">
        <w:rPr>
          <w:rFonts w:ascii="Calibri" w:eastAsia="Times New Roman" w:hAnsi="Calibri" w:cs="Times New Roman"/>
        </w:rPr>
        <w:t xml:space="preserve">On average, there  are twenty-two students on the   course. </w:t>
      </w:r>
      <w:r w:rsidRPr="7DF5C552">
        <w:rPr>
          <w:rFonts w:ascii="Calibri" w:eastAsia="Times New Roman" w:hAnsi="Calibri" w:cs="Times New Roman"/>
        </w:rPr>
        <w:t>___</w:t>
      </w:r>
      <w:r w:rsidR="127B19F3" w:rsidRPr="7DF5C552">
        <w:rPr>
          <w:rFonts w:ascii="Calibri" w:eastAsia="Times New Roman" w:hAnsi="Calibri" w:cs="Times New Roman"/>
        </w:rPr>
        <w:t xml:space="preserve">Approximately 22 students take this course. </w:t>
      </w:r>
      <w:r w:rsidRPr="7DF5C552">
        <w:rPr>
          <w:rFonts w:ascii="Calibri" w:eastAsia="Times New Roman" w:hAnsi="Calibri" w:cs="Times New Roman"/>
        </w:rPr>
        <w:t>_____________________</w:t>
      </w:r>
    </w:p>
    <w:p w14:paraId="1760C335" w14:textId="77777777" w:rsidR="003F69CC" w:rsidRPr="00B51B7D" w:rsidRDefault="003F69CC" w:rsidP="003F69CC">
      <w:pPr>
        <w:spacing w:after="0" w:line="276" w:lineRule="auto"/>
        <w:ind w:left="720"/>
        <w:rPr>
          <w:rFonts w:ascii="Calibri" w:eastAsia="Times New Roman" w:hAnsi="Calibri" w:cs="Times New Roman"/>
        </w:rPr>
      </w:pPr>
    </w:p>
    <w:p w14:paraId="762D7F79" w14:textId="77777777" w:rsidR="003F69CC" w:rsidRPr="00B51B7D" w:rsidRDefault="003F69CC" w:rsidP="003F69CC">
      <w:pPr>
        <w:numPr>
          <w:ilvl w:val="0"/>
          <w:numId w:val="6"/>
        </w:numPr>
        <w:spacing w:after="0" w:line="276" w:lineRule="auto"/>
        <w:rPr>
          <w:rFonts w:ascii="Calibri" w:eastAsia="Times New Roman" w:hAnsi="Calibri" w:cs="Times New Roman"/>
        </w:rPr>
      </w:pPr>
      <w:r w:rsidRPr="00B51B7D">
        <w:rPr>
          <w:rFonts w:ascii="Calibri" w:eastAsia="Times New Roman" w:hAnsi="Calibri" w:cs="Times New Roman"/>
        </w:rPr>
        <w:t>Only 8% of the women surveyed believed that they had the same rights as men.  A considerable 37% complained that they had far fewer rights.</w:t>
      </w:r>
    </w:p>
    <w:p w14:paraId="4A804024" w14:textId="77777777" w:rsidR="003F69CC" w:rsidRPr="00B51B7D" w:rsidRDefault="003F69CC" w:rsidP="003F69CC">
      <w:pPr>
        <w:spacing w:before="240" w:after="0" w:line="276" w:lineRule="auto"/>
        <w:ind w:left="360" w:firstLine="360"/>
        <w:rPr>
          <w:rFonts w:ascii="Calibri" w:eastAsia="Times New Roman" w:hAnsi="Calibri" w:cs="Times New Roman"/>
        </w:rPr>
      </w:pPr>
      <w:r w:rsidRPr="00B51B7D">
        <w:rPr>
          <w:rFonts w:ascii="Calibri" w:eastAsia="Times New Roman" w:hAnsi="Calibri" w:cs="Times New Roman"/>
        </w:rPr>
        <w:t>_______________________________________________________________</w:t>
      </w:r>
    </w:p>
    <w:p w14:paraId="3529703B" w14:textId="77777777" w:rsidR="003F69CC" w:rsidRPr="00B51B7D" w:rsidRDefault="003F69CC" w:rsidP="003F69CC">
      <w:pPr>
        <w:spacing w:before="240" w:after="0" w:line="276" w:lineRule="auto"/>
        <w:ind w:firstLine="720"/>
        <w:rPr>
          <w:rFonts w:ascii="Calibri" w:eastAsia="Times New Roman" w:hAnsi="Calibri" w:cs="Times New Roman"/>
        </w:rPr>
      </w:pPr>
      <w:r w:rsidRPr="00B51B7D">
        <w:rPr>
          <w:rFonts w:ascii="Calibri" w:eastAsia="Times New Roman" w:hAnsi="Calibri" w:cs="Times New Roman"/>
        </w:rPr>
        <w:t>_______________________________________________________________</w:t>
      </w:r>
    </w:p>
    <w:p w14:paraId="11C36865" w14:textId="77777777" w:rsidR="003F69CC" w:rsidRPr="00B51B7D" w:rsidRDefault="003F69CC" w:rsidP="003F69CC">
      <w:pPr>
        <w:spacing w:after="0" w:line="276" w:lineRule="auto"/>
        <w:ind w:left="720"/>
        <w:rPr>
          <w:rFonts w:ascii="Calibri" w:eastAsia="Times New Roman" w:hAnsi="Calibri" w:cs="Times New Roman"/>
        </w:rPr>
      </w:pPr>
    </w:p>
    <w:p w14:paraId="10889FD2" w14:textId="687E3055" w:rsidR="003F69CC" w:rsidRPr="00B51B7D" w:rsidRDefault="003F69CC" w:rsidP="003F69CC">
      <w:pPr>
        <w:numPr>
          <w:ilvl w:val="0"/>
          <w:numId w:val="6"/>
        </w:numPr>
        <w:spacing w:after="0" w:line="276" w:lineRule="auto"/>
        <w:rPr>
          <w:rFonts w:ascii="Calibri" w:eastAsia="Times New Roman" w:hAnsi="Calibri" w:cs="Times New Roman"/>
        </w:rPr>
      </w:pPr>
      <w:r w:rsidRPr="7DF5C552">
        <w:rPr>
          <w:rFonts w:ascii="Calibri" w:eastAsia="Times New Roman" w:hAnsi="Calibri" w:cs="Times New Roman"/>
        </w:rPr>
        <w:t xml:space="preserve">Life expectancy for men in the UK rose from 49 to 74 during the twentieth century </w:t>
      </w:r>
      <w:r w:rsidR="1DD4ED6F" w:rsidRPr="7DF5C552">
        <w:rPr>
          <w:rFonts w:ascii="Calibri" w:eastAsia="Times New Roman" w:hAnsi="Calibri" w:cs="Times New Roman"/>
        </w:rPr>
        <w:t xml:space="preserve"> (</w:t>
      </w:r>
      <w:r w:rsidR="1DD4ED6F" w:rsidRPr="7DF5C552">
        <w:rPr>
          <w:rFonts w:ascii="Calibri" w:eastAsia="Times New Roman" w:hAnsi="Calibri" w:cs="Times New Roman"/>
          <w:b/>
          <w:bCs/>
        </w:rPr>
        <w:t xml:space="preserve">25) </w:t>
      </w:r>
    </w:p>
    <w:p w14:paraId="6467E672" w14:textId="0EB8B990" w:rsidR="003F69CC" w:rsidRPr="00B51B7D" w:rsidRDefault="003F69CC" w:rsidP="003F69CC">
      <w:pPr>
        <w:spacing w:before="240" w:after="0" w:line="276" w:lineRule="auto"/>
        <w:ind w:left="720"/>
        <w:rPr>
          <w:rFonts w:ascii="Calibri" w:eastAsia="Times New Roman" w:hAnsi="Calibri" w:cs="Times New Roman"/>
        </w:rPr>
      </w:pPr>
      <w:r w:rsidRPr="7DF5C552">
        <w:rPr>
          <w:rFonts w:ascii="Calibri" w:eastAsia="Times New Roman" w:hAnsi="Calibri" w:cs="Times New Roman"/>
        </w:rPr>
        <w:t>_</w:t>
      </w:r>
      <w:r w:rsidR="243B83D3" w:rsidRPr="7DF5C552">
        <w:rPr>
          <w:rFonts w:ascii="Calibri" w:eastAsia="Times New Roman" w:hAnsi="Calibri" w:cs="Times New Roman"/>
        </w:rPr>
        <w:t xml:space="preserve">On average life expectancy for men in the UK rose 25 years. </w:t>
      </w:r>
      <w:r w:rsidRPr="7DF5C552">
        <w:rPr>
          <w:rFonts w:ascii="Calibri" w:eastAsia="Times New Roman" w:hAnsi="Calibri" w:cs="Times New Roman"/>
        </w:rPr>
        <w:t>____________________________________________________________</w:t>
      </w:r>
    </w:p>
    <w:p w14:paraId="0100953C" w14:textId="77777777" w:rsidR="003F69CC" w:rsidRPr="00B51B7D" w:rsidRDefault="003F69CC" w:rsidP="003F69CC">
      <w:pPr>
        <w:spacing w:after="0" w:line="276" w:lineRule="auto"/>
        <w:ind w:left="720"/>
        <w:rPr>
          <w:rFonts w:ascii="Calibri" w:eastAsia="Times New Roman" w:hAnsi="Calibri" w:cs="Times New Roman"/>
        </w:rPr>
      </w:pPr>
    </w:p>
    <w:p w14:paraId="0E69CEE7" w14:textId="77777777" w:rsidR="003F69CC" w:rsidRPr="00B51B7D" w:rsidRDefault="003F69CC" w:rsidP="003F69CC">
      <w:pPr>
        <w:numPr>
          <w:ilvl w:val="0"/>
          <w:numId w:val="6"/>
        </w:numPr>
        <w:spacing w:after="0" w:line="276" w:lineRule="auto"/>
        <w:rPr>
          <w:rFonts w:ascii="Calibri" w:eastAsia="Times New Roman" w:hAnsi="Calibri" w:cs="Times New Roman"/>
        </w:rPr>
      </w:pPr>
      <w:r w:rsidRPr="7DF5C552">
        <w:rPr>
          <w:rFonts w:ascii="Calibri" w:eastAsia="Times New Roman" w:hAnsi="Calibri" w:cs="Times New Roman"/>
        </w:rPr>
        <w:t>In 1086 about 15% of England was forested, compared with only 4.8% in 1870</w:t>
      </w:r>
    </w:p>
    <w:p w14:paraId="0C333EED" w14:textId="22DEF8FD" w:rsidR="003F69CC" w:rsidRPr="00B51B7D" w:rsidRDefault="6C732E0D" w:rsidP="003F69CC">
      <w:pPr>
        <w:spacing w:before="240" w:after="0" w:line="276" w:lineRule="auto"/>
        <w:ind w:left="720"/>
        <w:rPr>
          <w:rFonts w:ascii="Calibri" w:eastAsia="Times New Roman" w:hAnsi="Calibri" w:cs="Times New Roman"/>
        </w:rPr>
      </w:pPr>
      <w:r w:rsidRPr="7DF5C552">
        <w:rPr>
          <w:rFonts w:ascii="Calibri" w:eastAsia="Times New Roman" w:hAnsi="Calibri" w:cs="Times New Roman"/>
        </w:rPr>
        <w:t xml:space="preserve">Approximately 15% of England was forested, compared with only 4.8% in 1870. </w:t>
      </w:r>
      <w:r w:rsidR="003F69CC" w:rsidRPr="7DF5C552">
        <w:rPr>
          <w:rFonts w:ascii="Calibri" w:eastAsia="Times New Roman" w:hAnsi="Calibri" w:cs="Times New Roman"/>
        </w:rPr>
        <w:t>________________________________________________________</w:t>
      </w:r>
    </w:p>
    <w:p w14:paraId="2501C242" w14:textId="77777777" w:rsidR="003F69CC" w:rsidRPr="00B51B7D" w:rsidRDefault="003F69CC" w:rsidP="003F69CC">
      <w:pPr>
        <w:spacing w:after="0" w:line="276" w:lineRule="auto"/>
        <w:ind w:left="720"/>
        <w:rPr>
          <w:rFonts w:ascii="Calibri" w:eastAsia="Times New Roman" w:hAnsi="Calibri" w:cs="Times New Roman"/>
        </w:rPr>
      </w:pPr>
    </w:p>
    <w:p w14:paraId="4F8629FE" w14:textId="3203021B" w:rsidR="003F69CC" w:rsidRPr="00B51B7D" w:rsidRDefault="003F69CC" w:rsidP="7DF5C552">
      <w:pPr>
        <w:numPr>
          <w:ilvl w:val="0"/>
          <w:numId w:val="6"/>
        </w:numPr>
        <w:spacing w:after="0" w:line="240" w:lineRule="auto"/>
        <w:rPr>
          <w:rFonts w:eastAsiaTheme="minorEastAsia"/>
        </w:rPr>
      </w:pPr>
      <w:r w:rsidRPr="7DF5C552">
        <w:rPr>
          <w:rFonts w:ascii="Calibri" w:eastAsia="Times New Roman" w:hAnsi="Calibri" w:cs="Times New Roman"/>
        </w:rPr>
        <w:t xml:space="preserve">The numbers applying to this department have risen from </w:t>
      </w:r>
      <w:r w:rsidR="1D3B5EFD" w:rsidRPr="7DF5C552">
        <w:rPr>
          <w:rFonts w:ascii="Calibri" w:eastAsia="Times New Roman" w:hAnsi="Calibri" w:cs="Times New Roman"/>
        </w:rPr>
        <w:t xml:space="preserve">350 </w:t>
      </w:r>
      <w:r w:rsidRPr="7DF5C552">
        <w:rPr>
          <w:rFonts w:ascii="Calibri" w:eastAsia="Times New Roman" w:hAnsi="Calibri" w:cs="Times New Roman"/>
        </w:rPr>
        <w:t>last year to 525 this year.</w:t>
      </w:r>
      <w:r w:rsidR="534079F1" w:rsidRPr="7DF5C552">
        <w:rPr>
          <w:rFonts w:ascii="Calibri" w:eastAsia="Times New Roman" w:hAnsi="Calibri" w:cs="Times New Roman"/>
        </w:rPr>
        <w:t xml:space="preserve"> (175) </w:t>
      </w:r>
    </w:p>
    <w:p w14:paraId="6905C675" w14:textId="18B806A6" w:rsidR="003F69CC" w:rsidRPr="00B51B7D" w:rsidRDefault="16D4C899" w:rsidP="7DF5C552">
      <w:pPr>
        <w:spacing w:before="240" w:after="0" w:line="276" w:lineRule="auto"/>
        <w:ind w:left="720"/>
        <w:rPr>
          <w:rFonts w:ascii="Calibri" w:eastAsia="Times New Roman" w:hAnsi="Calibri" w:cs="Times New Roman"/>
        </w:rPr>
      </w:pPr>
      <w:r w:rsidRPr="7DF5C552">
        <w:rPr>
          <w:rFonts w:ascii="Calibri" w:eastAsia="Times New Roman" w:hAnsi="Calibri" w:cs="Times New Roman"/>
          <w:b/>
          <w:bCs/>
        </w:rPr>
        <w:t>Numbers applying to this department ha</w:t>
      </w:r>
      <w:r w:rsidR="0620969F" w:rsidRPr="7DF5C552">
        <w:rPr>
          <w:rFonts w:ascii="Calibri" w:eastAsia="Times New Roman" w:hAnsi="Calibri" w:cs="Times New Roman"/>
          <w:b/>
          <w:bCs/>
        </w:rPr>
        <w:t>ve increased significantly from 350 last year to 525 this year. There has been a sig</w:t>
      </w:r>
      <w:r w:rsidR="5347AA4F" w:rsidRPr="7DF5C552">
        <w:rPr>
          <w:rFonts w:ascii="Calibri" w:eastAsia="Times New Roman" w:hAnsi="Calibri" w:cs="Times New Roman"/>
          <w:b/>
          <w:bCs/>
        </w:rPr>
        <w:t xml:space="preserve">nificant increase in applicants this year... </w:t>
      </w:r>
      <w:r w:rsidRPr="7DF5C552">
        <w:rPr>
          <w:rFonts w:ascii="Calibri" w:eastAsia="Times New Roman" w:hAnsi="Calibri" w:cs="Times New Roman"/>
        </w:rPr>
        <w:t xml:space="preserve">  </w:t>
      </w:r>
      <w:r w:rsidR="003F69CC" w:rsidRPr="7DF5C552">
        <w:rPr>
          <w:rFonts w:ascii="Calibri" w:eastAsia="Times New Roman" w:hAnsi="Calibri" w:cs="Times New Roman"/>
        </w:rPr>
        <w:t>_______________________________________________________________</w:t>
      </w:r>
    </w:p>
    <w:p w14:paraId="1D9B5C1C" w14:textId="77777777" w:rsidR="003F69CC" w:rsidRPr="00B51B7D" w:rsidRDefault="003F69CC" w:rsidP="003F69CC">
      <w:pPr>
        <w:spacing w:after="0" w:line="240" w:lineRule="auto"/>
        <w:ind w:left="720"/>
        <w:rPr>
          <w:rFonts w:ascii="Calibri" w:eastAsia="Times New Roman" w:hAnsi="Calibri" w:cs="Times New Roman"/>
        </w:rPr>
      </w:pPr>
    </w:p>
    <w:p w14:paraId="6C295D56" w14:textId="77777777" w:rsidR="003F69CC" w:rsidRPr="00B51B7D" w:rsidRDefault="003F69CC" w:rsidP="003F69CC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</w:rPr>
      </w:pPr>
      <w:r w:rsidRPr="7DF5C552">
        <w:rPr>
          <w:rFonts w:ascii="Calibri" w:eastAsia="Times New Roman" w:hAnsi="Calibri" w:cs="Times New Roman"/>
        </w:rPr>
        <w:t>Fifteen of the students studied law, eight finance and three engineering.</w:t>
      </w:r>
    </w:p>
    <w:p w14:paraId="09EE8ACE" w14:textId="6BFC3B69" w:rsidR="003F69CC" w:rsidRPr="00B51B7D" w:rsidRDefault="2417EE69" w:rsidP="7DF5C552">
      <w:pPr>
        <w:spacing w:before="240" w:after="0" w:line="276" w:lineRule="auto"/>
        <w:ind w:left="720"/>
        <w:rPr>
          <w:rFonts w:ascii="Calibri" w:eastAsia="Times New Roman" w:hAnsi="Calibri" w:cs="Times New Roman"/>
          <w:b/>
          <w:bCs/>
        </w:rPr>
      </w:pPr>
      <w:r w:rsidRPr="7DF5C552">
        <w:rPr>
          <w:rFonts w:ascii="Calibri" w:eastAsia="Times New Roman" w:hAnsi="Calibri" w:cs="Times New Roman"/>
          <w:b/>
          <w:bCs/>
        </w:rPr>
        <w:t xml:space="preserve">The majority of students studied law, </w:t>
      </w:r>
      <w:r w:rsidR="003F69CC" w:rsidRPr="7DF5C552">
        <w:rPr>
          <w:rFonts w:ascii="Calibri" w:eastAsia="Times New Roman" w:hAnsi="Calibri" w:cs="Times New Roman"/>
          <w:b/>
          <w:bCs/>
        </w:rPr>
        <w:t>_</w:t>
      </w:r>
      <w:r w:rsidR="76515F02" w:rsidRPr="7DF5C552">
        <w:rPr>
          <w:rFonts w:ascii="Calibri" w:eastAsia="Times New Roman" w:hAnsi="Calibri" w:cs="Times New Roman"/>
          <w:b/>
          <w:bCs/>
        </w:rPr>
        <w:t>(15) approximat</w:t>
      </w:r>
      <w:r w:rsidR="06125D85" w:rsidRPr="7DF5C552">
        <w:rPr>
          <w:rFonts w:ascii="Calibri" w:eastAsia="Times New Roman" w:hAnsi="Calibri" w:cs="Times New Roman"/>
          <w:b/>
          <w:bCs/>
        </w:rPr>
        <w:t>ely 8 studied Finance and</w:t>
      </w:r>
      <w:r w:rsidR="6BCB6681" w:rsidRPr="7DF5C552">
        <w:rPr>
          <w:rFonts w:ascii="Calibri" w:eastAsia="Times New Roman" w:hAnsi="Calibri" w:cs="Times New Roman"/>
          <w:b/>
          <w:bCs/>
        </w:rPr>
        <w:t xml:space="preserve">   the minority</w:t>
      </w:r>
      <w:r w:rsidR="06125D85" w:rsidRPr="7DF5C552">
        <w:rPr>
          <w:rFonts w:ascii="Calibri" w:eastAsia="Times New Roman" w:hAnsi="Calibri" w:cs="Times New Roman"/>
          <w:b/>
          <w:bCs/>
        </w:rPr>
        <w:t xml:space="preserve"> studied Engineering. </w:t>
      </w:r>
      <w:r w:rsidR="76515F02" w:rsidRPr="7DF5C552">
        <w:rPr>
          <w:rFonts w:ascii="Calibri" w:eastAsia="Times New Roman" w:hAnsi="Calibri" w:cs="Times New Roman"/>
          <w:b/>
          <w:bCs/>
        </w:rPr>
        <w:t xml:space="preserve"> </w:t>
      </w:r>
    </w:p>
    <w:p w14:paraId="1F4FBD4E" w14:textId="77777777" w:rsidR="003F69CC" w:rsidRPr="00B51B7D" w:rsidRDefault="003F69CC" w:rsidP="003F69CC">
      <w:pPr>
        <w:spacing w:after="0" w:line="240" w:lineRule="auto"/>
        <w:ind w:left="720"/>
        <w:rPr>
          <w:rFonts w:ascii="Calibri" w:eastAsia="Times New Roman" w:hAnsi="Calibri" w:cs="Times New Roman"/>
        </w:rPr>
      </w:pPr>
    </w:p>
    <w:p w14:paraId="511E2337" w14:textId="77777777" w:rsidR="003F69CC" w:rsidRPr="00B51B7D" w:rsidRDefault="003F69CC" w:rsidP="003F69CC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</w:rPr>
      </w:pPr>
      <w:r w:rsidRPr="7DF5C552">
        <w:rPr>
          <w:rFonts w:ascii="Calibri" w:eastAsia="Times New Roman" w:hAnsi="Calibri" w:cs="Times New Roman"/>
        </w:rPr>
        <w:t>He found over fifty factual errors in the article.</w:t>
      </w:r>
    </w:p>
    <w:p w14:paraId="0C39D292" w14:textId="06E00240" w:rsidR="003F69CC" w:rsidRPr="00B51B7D" w:rsidRDefault="003F69CC" w:rsidP="7DF5C552">
      <w:pPr>
        <w:spacing w:before="240" w:after="0" w:line="276" w:lineRule="auto"/>
        <w:ind w:left="720"/>
        <w:rPr>
          <w:rFonts w:ascii="Calibri" w:eastAsia="Times New Roman" w:hAnsi="Calibri" w:cs="Times New Roman"/>
        </w:rPr>
      </w:pPr>
      <w:r w:rsidRPr="7DF5C552">
        <w:rPr>
          <w:rFonts w:ascii="Calibri" w:eastAsia="Times New Roman" w:hAnsi="Calibri" w:cs="Times New Roman"/>
        </w:rPr>
        <w:t>_____</w:t>
      </w:r>
      <w:r w:rsidR="60069DFD" w:rsidRPr="7DF5C552">
        <w:rPr>
          <w:rFonts w:ascii="Calibri" w:eastAsia="Times New Roman" w:hAnsi="Calibri" w:cs="Times New Roman"/>
          <w:b/>
          <w:bCs/>
        </w:rPr>
        <w:t xml:space="preserve"> Dozens of factual errors were found in the article.   __</w:t>
      </w:r>
      <w:r w:rsidRPr="7DF5C552">
        <w:rPr>
          <w:rFonts w:ascii="Calibri" w:eastAsia="Times New Roman" w:hAnsi="Calibri" w:cs="Times New Roman"/>
        </w:rPr>
        <w:t>_______________________________________________________</w:t>
      </w:r>
    </w:p>
    <w:p w14:paraId="214FD97F" w14:textId="77777777" w:rsidR="003F69CC" w:rsidRPr="00B51B7D" w:rsidRDefault="003F69CC" w:rsidP="003F69CC">
      <w:pPr>
        <w:spacing w:after="0" w:line="240" w:lineRule="auto"/>
        <w:ind w:left="360"/>
        <w:rPr>
          <w:rFonts w:ascii="Calibri" w:eastAsia="Times New Roman" w:hAnsi="Calibri" w:cs="Times New Roman"/>
        </w:rPr>
      </w:pPr>
    </w:p>
    <w:p w14:paraId="0F57A84B" w14:textId="77777777" w:rsidR="003F69CC" w:rsidRPr="00B51B7D" w:rsidRDefault="003F69CC" w:rsidP="003F69CC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</w:rPr>
      </w:pPr>
      <w:r w:rsidRPr="7DF5C552">
        <w:rPr>
          <w:rFonts w:ascii="Calibri" w:eastAsia="Times New Roman" w:hAnsi="Calibri" w:cs="Times New Roman"/>
        </w:rPr>
        <w:t>More than 80% of British students complete their first degree course; in Italy the figure is 35%</w:t>
      </w:r>
    </w:p>
    <w:p w14:paraId="30DFFFD7" w14:textId="3D18EAF6" w:rsidR="003F69CC" w:rsidRPr="00B51B7D" w:rsidRDefault="14505AAD" w:rsidP="003F69CC">
      <w:pPr>
        <w:spacing w:before="240" w:after="0" w:line="276" w:lineRule="auto"/>
        <w:ind w:left="720"/>
        <w:rPr>
          <w:rFonts w:ascii="Calibri" w:eastAsia="Times New Roman" w:hAnsi="Calibri" w:cs="Times New Roman"/>
        </w:rPr>
      </w:pPr>
      <w:r w:rsidRPr="7DF5C552">
        <w:rPr>
          <w:rFonts w:ascii="Calibri" w:eastAsia="Times New Roman" w:hAnsi="Calibri" w:cs="Times New Roman"/>
          <w:b/>
          <w:bCs/>
        </w:rPr>
        <w:t>A large proportion of British students complete their first degree-</w:t>
      </w:r>
      <w:r w:rsidR="0C34C292" w:rsidRPr="7DF5C552">
        <w:rPr>
          <w:rFonts w:ascii="Calibri" w:eastAsia="Times New Roman" w:hAnsi="Calibri" w:cs="Times New Roman"/>
          <w:b/>
          <w:bCs/>
        </w:rPr>
        <w:t xml:space="preserve"> (80%)</w:t>
      </w:r>
      <w:r w:rsidRPr="7DF5C552">
        <w:rPr>
          <w:rFonts w:ascii="Calibri" w:eastAsia="Times New Roman" w:hAnsi="Calibri" w:cs="Times New Roman"/>
          <w:b/>
          <w:bCs/>
        </w:rPr>
        <w:t xml:space="preserve"> a sma</w:t>
      </w:r>
      <w:r w:rsidR="122A73F0" w:rsidRPr="7DF5C552">
        <w:rPr>
          <w:rFonts w:ascii="Calibri" w:eastAsia="Times New Roman" w:hAnsi="Calibri" w:cs="Times New Roman"/>
          <w:b/>
          <w:bCs/>
        </w:rPr>
        <w:t>ller proportion of Italian students finish their degree (35%)  (</w:t>
      </w:r>
      <w:r w:rsidR="003F69CC" w:rsidRPr="7DF5C552">
        <w:rPr>
          <w:rFonts w:ascii="Calibri" w:eastAsia="Times New Roman" w:hAnsi="Calibri" w:cs="Times New Roman"/>
          <w:b/>
          <w:bCs/>
        </w:rPr>
        <w:t>___</w:t>
      </w:r>
      <w:r w:rsidR="003F69CC" w:rsidRPr="7DF5C552">
        <w:rPr>
          <w:rFonts w:ascii="Calibri" w:eastAsia="Times New Roman" w:hAnsi="Calibri" w:cs="Times New Roman"/>
        </w:rPr>
        <w:t>____________________________________________________________</w:t>
      </w:r>
    </w:p>
    <w:p w14:paraId="1C66B698" w14:textId="77777777" w:rsidR="003F69CC" w:rsidRPr="00B51B7D" w:rsidRDefault="003F69CC" w:rsidP="003F69CC">
      <w:pPr>
        <w:spacing w:after="0" w:line="240" w:lineRule="auto"/>
        <w:ind w:left="720"/>
        <w:rPr>
          <w:rFonts w:ascii="Calibri" w:eastAsia="Times New Roman" w:hAnsi="Calibri" w:cs="Times New Roman"/>
        </w:rPr>
      </w:pPr>
    </w:p>
    <w:p w14:paraId="2B77B6BE" w14:textId="084A73D8" w:rsidR="003F69CC" w:rsidRPr="00B51B7D" w:rsidRDefault="003F69CC" w:rsidP="003F69CC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</w:rPr>
      </w:pPr>
      <w:r w:rsidRPr="7DF5C552">
        <w:rPr>
          <w:rFonts w:ascii="Calibri" w:eastAsia="Times New Roman" w:hAnsi="Calibri" w:cs="Times New Roman"/>
        </w:rPr>
        <w:t>The number of visitors to the temples show a remarkable pattern.  In 1998 just 40,000 made the journey, 83,000 in 1999 and 171 in 2000.</w:t>
      </w:r>
      <w:r w:rsidR="44F74381" w:rsidRPr="7DF5C552">
        <w:rPr>
          <w:rFonts w:ascii="Calibri" w:eastAsia="Times New Roman" w:hAnsi="Calibri" w:cs="Times New Roman"/>
        </w:rPr>
        <w:t xml:space="preserve"> </w:t>
      </w:r>
    </w:p>
    <w:p w14:paraId="2AAA627A" w14:textId="0E0722C1" w:rsidR="003F69CC" w:rsidRPr="00B51B7D" w:rsidRDefault="44F74381" w:rsidP="003F69CC">
      <w:pPr>
        <w:spacing w:before="240" w:after="0" w:line="276" w:lineRule="auto"/>
        <w:ind w:left="720"/>
        <w:rPr>
          <w:rFonts w:ascii="Calibri" w:eastAsia="Times New Roman" w:hAnsi="Calibri" w:cs="Times New Roman"/>
        </w:rPr>
      </w:pPr>
      <w:r w:rsidRPr="7DF5C552">
        <w:rPr>
          <w:rFonts w:ascii="Calibri" w:eastAsia="Times New Roman" w:hAnsi="Calibri" w:cs="Times New Roman"/>
        </w:rPr>
        <w:t xml:space="preserve">The number of visitors to the temples </w:t>
      </w:r>
      <w:r w:rsidR="0061C0F4" w:rsidRPr="7DF5C552">
        <w:rPr>
          <w:rFonts w:ascii="Calibri" w:eastAsia="Times New Roman" w:hAnsi="Calibri" w:cs="Times New Roman"/>
        </w:rPr>
        <w:t xml:space="preserve">doubled in 1999 and significantly decreased in 2000. </w:t>
      </w:r>
      <w:r w:rsidR="003F69CC" w:rsidRPr="7DF5C552">
        <w:rPr>
          <w:rFonts w:ascii="Calibri" w:eastAsia="Times New Roman" w:hAnsi="Calibri" w:cs="Times New Roman"/>
        </w:rPr>
        <w:t>____________________________________________________</w:t>
      </w:r>
    </w:p>
    <w:p w14:paraId="2A7568FD" w14:textId="4297C55E" w:rsidR="7DF5C552" w:rsidRDefault="7DF5C552" w:rsidP="7DF5C552">
      <w:pPr>
        <w:spacing w:before="240" w:after="0" w:line="276" w:lineRule="auto"/>
        <w:ind w:left="720"/>
        <w:rPr>
          <w:rFonts w:ascii="Calibri" w:eastAsia="Times New Roman" w:hAnsi="Calibri" w:cs="Times New Roman"/>
        </w:rPr>
      </w:pPr>
    </w:p>
    <w:p w14:paraId="6590B8C9" w14:textId="77777777" w:rsidR="003F69CC" w:rsidRPr="00B51B7D" w:rsidRDefault="003F69CC" w:rsidP="003F69CC">
      <w:pPr>
        <w:spacing w:after="0" w:line="240" w:lineRule="auto"/>
        <w:ind w:left="720"/>
        <w:rPr>
          <w:rFonts w:ascii="Calibri" w:eastAsia="Times New Roman" w:hAnsi="Calibri" w:cs="Times New Roman"/>
        </w:rPr>
      </w:pPr>
    </w:p>
    <w:p w14:paraId="3C98F0FC" w14:textId="12C5A081" w:rsidR="003F69CC" w:rsidRPr="00B51B7D" w:rsidRDefault="003F69CC" w:rsidP="006F0BD5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B51B7D">
        <w:rPr>
          <w:rFonts w:ascii="Calibri" w:eastAsia="Times New Roman" w:hAnsi="Calibri" w:cs="Times New Roman"/>
          <w:sz w:val="20"/>
          <w:szCs w:val="20"/>
        </w:rPr>
        <w:t xml:space="preserve">[Adapted from Bailey (2003), </w:t>
      </w:r>
      <w:r w:rsidRPr="00B51B7D">
        <w:rPr>
          <w:rFonts w:ascii="Calibri" w:eastAsia="Times New Roman" w:hAnsi="Calibri" w:cs="Times New Roman"/>
          <w:i/>
          <w:sz w:val="20"/>
          <w:szCs w:val="20"/>
        </w:rPr>
        <w:t>Academic Writing</w:t>
      </w:r>
      <w:r w:rsidRPr="00B51B7D">
        <w:rPr>
          <w:rFonts w:ascii="Calibri" w:eastAsia="Times New Roman" w:hAnsi="Calibri" w:cs="Times New Roman"/>
          <w:sz w:val="20"/>
          <w:szCs w:val="20"/>
        </w:rPr>
        <w:t xml:space="preserve">, London: </w:t>
      </w:r>
      <w:proofErr w:type="spellStart"/>
      <w:r w:rsidRPr="00B51B7D">
        <w:rPr>
          <w:rFonts w:ascii="Calibri" w:eastAsia="Times New Roman" w:hAnsi="Calibri" w:cs="Times New Roman"/>
          <w:sz w:val="20"/>
          <w:szCs w:val="20"/>
        </w:rPr>
        <w:t>Routledge</w:t>
      </w:r>
      <w:proofErr w:type="spellEnd"/>
      <w:r w:rsidRPr="00B51B7D">
        <w:rPr>
          <w:rFonts w:ascii="Calibri" w:eastAsia="Times New Roman" w:hAnsi="Calibri" w:cs="Times New Roman"/>
          <w:sz w:val="20"/>
          <w:szCs w:val="20"/>
        </w:rPr>
        <w:t>, 92-94]</w:t>
      </w:r>
    </w:p>
    <w:p w14:paraId="5261D747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0E8C8F92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01F87BA9" w14:textId="650EB6AD" w:rsidR="003F69CC" w:rsidRPr="00B51B7D" w:rsidRDefault="003F69CC" w:rsidP="7DF5C552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7DF5C552">
        <w:rPr>
          <w:rFonts w:ascii="Calibri" w:eastAsia="Times New Roman" w:hAnsi="Calibri" w:cs="Times New Roman"/>
          <w:b/>
          <w:bCs/>
        </w:rPr>
        <w:t xml:space="preserve">Write a paragraph describing this </w:t>
      </w:r>
      <w:r w:rsidR="0015684E" w:rsidRPr="7DF5C552">
        <w:rPr>
          <w:rFonts w:ascii="Calibri" w:eastAsia="Times New Roman" w:hAnsi="Calibri" w:cs="Times New Roman"/>
          <w:b/>
          <w:bCs/>
        </w:rPr>
        <w:t>table</w:t>
      </w:r>
      <w:r w:rsidRPr="7DF5C552">
        <w:rPr>
          <w:rFonts w:ascii="Calibri" w:eastAsia="Times New Roman" w:hAnsi="Calibri" w:cs="Times New Roman"/>
          <w:b/>
          <w:bCs/>
        </w:rPr>
        <w:t xml:space="preserve">. It shows mean values of </w:t>
      </w:r>
      <w:proofErr w:type="spellStart"/>
      <w:r w:rsidRPr="7DF5C552">
        <w:rPr>
          <w:rFonts w:ascii="Calibri" w:eastAsia="Times New Roman" w:hAnsi="Calibri" w:cs="Times New Roman"/>
          <w:b/>
          <w:bCs/>
        </w:rPr>
        <w:t>Likert</w:t>
      </w:r>
      <w:proofErr w:type="spellEnd"/>
      <w:r w:rsidRPr="7DF5C552">
        <w:rPr>
          <w:rFonts w:ascii="Calibri" w:eastAsia="Times New Roman" w:hAnsi="Calibri" w:cs="Times New Roman"/>
          <w:b/>
          <w:bCs/>
        </w:rPr>
        <w:t xml:space="preserve"> Scale questions where participants were asked to say how important each factor is in influencing their choice of bank (1 is not at all important and 5 very important). </w:t>
      </w:r>
    </w:p>
    <w:p w14:paraId="4E1F13CA" w14:textId="1DE585D8" w:rsidR="7DF5C552" w:rsidRDefault="7DF5C552" w:rsidP="7DF5C552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08A79485" w14:textId="16709D64" w:rsidR="6474D523" w:rsidRDefault="6474D523" w:rsidP="7DF5C552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7DF5C552">
        <w:rPr>
          <w:rFonts w:ascii="Calibri" w:eastAsia="Times New Roman" w:hAnsi="Calibri" w:cs="Times New Roman"/>
          <w:b/>
          <w:bCs/>
        </w:rPr>
        <w:t xml:space="preserve">On a scale of 1-5 </w:t>
      </w:r>
    </w:p>
    <w:p w14:paraId="0041C40B" w14:textId="7EEE9B49" w:rsidR="7DF5C552" w:rsidRDefault="7DF5C552" w:rsidP="7DF5C552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3A4BACE1" w14:textId="6AE2DDB0" w:rsidR="6474D523" w:rsidRDefault="6474D523" w:rsidP="7DF5C552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7DF5C552">
        <w:rPr>
          <w:rFonts w:ascii="Calibri" w:eastAsia="Times New Roman" w:hAnsi="Calibri" w:cs="Times New Roman"/>
          <w:b/>
          <w:bCs/>
        </w:rPr>
        <w:t xml:space="preserve">The majority of participants say that bank security </w:t>
      </w:r>
      <w:r w:rsidR="4F0F0E7C" w:rsidRPr="7DF5C552">
        <w:rPr>
          <w:rFonts w:ascii="Calibri" w:eastAsia="Times New Roman" w:hAnsi="Calibri" w:cs="Times New Roman"/>
          <w:b/>
          <w:bCs/>
        </w:rPr>
        <w:t xml:space="preserve">and a good reputation </w:t>
      </w:r>
      <w:r w:rsidRPr="7DF5C552">
        <w:rPr>
          <w:rFonts w:ascii="Calibri" w:eastAsia="Times New Roman" w:hAnsi="Calibri" w:cs="Times New Roman"/>
          <w:b/>
          <w:bCs/>
        </w:rPr>
        <w:t>extremely important</w:t>
      </w:r>
      <w:r w:rsidR="52DDB53E" w:rsidRPr="7DF5C552">
        <w:rPr>
          <w:rFonts w:ascii="Calibri" w:eastAsia="Times New Roman" w:hAnsi="Calibri" w:cs="Times New Roman"/>
          <w:b/>
          <w:bCs/>
        </w:rPr>
        <w:t xml:space="preserve"> (4.13</w:t>
      </w:r>
      <w:r w:rsidR="7677A23F" w:rsidRPr="7DF5C552">
        <w:rPr>
          <w:rFonts w:ascii="Calibri" w:eastAsia="Times New Roman" w:hAnsi="Calibri" w:cs="Times New Roman"/>
          <w:b/>
          <w:bCs/>
        </w:rPr>
        <w:t>)</w:t>
      </w:r>
      <w:r w:rsidR="61BE9F86" w:rsidRPr="7DF5C552">
        <w:rPr>
          <w:rFonts w:ascii="Calibri" w:eastAsia="Times New Roman" w:hAnsi="Calibri" w:cs="Times New Roman"/>
          <w:b/>
          <w:bCs/>
        </w:rPr>
        <w:t xml:space="preserve"> This also applies to  </w:t>
      </w:r>
      <w:r w:rsidRPr="7DF5C552">
        <w:rPr>
          <w:rFonts w:ascii="Calibri" w:eastAsia="Times New Roman" w:hAnsi="Calibri" w:cs="Times New Roman"/>
          <w:b/>
          <w:bCs/>
        </w:rPr>
        <w:t xml:space="preserve"> </w:t>
      </w:r>
      <w:r w:rsidR="5BDC3B44" w:rsidRPr="7DF5C552">
        <w:rPr>
          <w:rFonts w:ascii="Calibri" w:eastAsia="Times New Roman" w:hAnsi="Calibri" w:cs="Times New Roman"/>
          <w:b/>
          <w:bCs/>
        </w:rPr>
        <w:t xml:space="preserve">customer service... </w:t>
      </w:r>
    </w:p>
    <w:p w14:paraId="7F642CDC" w14:textId="146CEE26" w:rsidR="7DF5C552" w:rsidRDefault="7DF5C552" w:rsidP="7DF5C552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064B98FB" w14:textId="28DC0188" w:rsidR="7DF5C552" w:rsidRDefault="7DF5C552" w:rsidP="7DF5C552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01165C07" w14:textId="78BD3C7A" w:rsidR="7DF5C552" w:rsidRDefault="7DF5C552" w:rsidP="7DF5C552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tbl>
      <w:tblPr>
        <w:tblpPr w:leftFromText="180" w:rightFromText="180" w:vertAnchor="text" w:horzAnchor="page" w:tblpX="2038" w:tblpY="553"/>
        <w:tblW w:w="4745" w:type="dxa"/>
        <w:tblLook w:val="04A0" w:firstRow="1" w:lastRow="0" w:firstColumn="1" w:lastColumn="0" w:noHBand="0" w:noVBand="1"/>
      </w:tblPr>
      <w:tblGrid>
        <w:gridCol w:w="3745"/>
        <w:gridCol w:w="1000"/>
      </w:tblGrid>
      <w:tr w:rsidR="003F69CC" w:rsidRPr="00B51B7D" w14:paraId="6DE57F40" w14:textId="77777777" w:rsidTr="00132800">
        <w:trPr>
          <w:trHeight w:val="104"/>
        </w:trPr>
        <w:tc>
          <w:tcPr>
            <w:tcW w:w="3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34ACA11E" w14:textId="77777777" w:rsidR="003F69CC" w:rsidRPr="00B51B7D" w:rsidRDefault="003F69CC" w:rsidP="00132800">
            <w:pPr>
              <w:spacing w:after="0" w:line="360" w:lineRule="auto"/>
              <w:rPr>
                <w:rFonts w:ascii="SimSun" w:eastAsia="SimSun" w:hAnsi="Times New Roman" w:cs="SimSun"/>
                <w:b/>
                <w:bCs/>
                <w:color w:val="FFFFFF"/>
                <w:sz w:val="24"/>
                <w:szCs w:val="24"/>
                <w:lang w:val="en-US"/>
              </w:rPr>
            </w:pPr>
            <w:bookmarkStart w:id="0" w:name="RANGE!A37:B46"/>
            <w:bookmarkEnd w:id="0"/>
            <w:r w:rsidRPr="00B51B7D">
              <w:rPr>
                <w:rFonts w:ascii="SimSun" w:eastAsia="Times New Roman" w:hAnsi="SimSun" w:cs="SimSun"/>
                <w:b/>
                <w:bCs/>
                <w:color w:val="FFFFFF"/>
                <w:sz w:val="24"/>
                <w:szCs w:val="24"/>
                <w:lang w:val="en-US"/>
              </w:rPr>
              <w:t>determinants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5DADC182" w14:textId="77777777" w:rsidR="003F69CC" w:rsidRPr="00B51B7D" w:rsidRDefault="003F69CC" w:rsidP="00132800">
            <w:pPr>
              <w:spacing w:after="0" w:line="360" w:lineRule="auto"/>
              <w:rPr>
                <w:rFonts w:ascii="SimSun" w:eastAsia="SimSun" w:hAnsi="Times New Roman" w:cs="SimSu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B51B7D">
              <w:rPr>
                <w:rFonts w:ascii="SimSun" w:eastAsia="Times New Roman" w:hAnsi="SimSun" w:cs="SimSun"/>
                <w:b/>
                <w:bCs/>
                <w:color w:val="FFFFFF"/>
                <w:sz w:val="24"/>
                <w:szCs w:val="24"/>
                <w:lang w:val="en-US"/>
              </w:rPr>
              <w:t>mean</w:t>
            </w:r>
          </w:p>
        </w:tc>
      </w:tr>
      <w:tr w:rsidR="003F69CC" w:rsidRPr="00B51B7D" w14:paraId="5145A15C" w14:textId="77777777" w:rsidTr="00132800">
        <w:trPr>
          <w:trHeight w:val="104"/>
        </w:trPr>
        <w:tc>
          <w:tcPr>
            <w:tcW w:w="3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184FB117" w14:textId="77777777" w:rsidR="003F69CC" w:rsidRPr="00B51B7D" w:rsidRDefault="003F69CC" w:rsidP="00132800">
            <w:pPr>
              <w:spacing w:after="0" w:line="360" w:lineRule="auto"/>
              <w:rPr>
                <w:rFonts w:ascii="SimSun" w:eastAsia="SimSun" w:hAnsi="Times New Roman" w:cs="SimSun"/>
                <w:color w:val="000000"/>
                <w:sz w:val="24"/>
                <w:szCs w:val="24"/>
                <w:lang w:val="en-US"/>
              </w:rPr>
            </w:pPr>
            <w:r w:rsidRPr="00B51B7D">
              <w:rPr>
                <w:rFonts w:ascii="SimSun" w:eastAsia="Times New Roman" w:hAnsi="SimSun" w:cs="SimSun"/>
                <w:color w:val="000000"/>
                <w:sz w:val="24"/>
                <w:szCs w:val="24"/>
                <w:lang w:val="en-US"/>
              </w:rPr>
              <w:t>bank security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44497621" w14:textId="77777777" w:rsidR="003F69CC" w:rsidRPr="00B51B7D" w:rsidRDefault="003F69CC" w:rsidP="00132800">
            <w:pPr>
              <w:spacing w:after="0" w:line="360" w:lineRule="auto"/>
              <w:jc w:val="right"/>
              <w:rPr>
                <w:rFonts w:ascii="SimSun" w:eastAsia="SimSun" w:hAnsi="Times New Roman" w:cs="SimSun"/>
                <w:color w:val="000000"/>
                <w:sz w:val="24"/>
                <w:szCs w:val="24"/>
                <w:lang w:val="en-US"/>
              </w:rPr>
            </w:pPr>
            <w:r w:rsidRPr="00B51B7D">
              <w:rPr>
                <w:rFonts w:ascii="SimSun" w:eastAsia="Times New Roman" w:hAnsi="SimSun" w:cs="SimSun"/>
                <w:color w:val="000000"/>
                <w:sz w:val="24"/>
                <w:szCs w:val="24"/>
                <w:lang w:val="en-US"/>
              </w:rPr>
              <w:t>4.133</w:t>
            </w:r>
          </w:p>
        </w:tc>
      </w:tr>
      <w:tr w:rsidR="003F69CC" w:rsidRPr="00B51B7D" w14:paraId="4E43C5D4" w14:textId="77777777" w:rsidTr="00132800">
        <w:trPr>
          <w:trHeight w:val="104"/>
        </w:trPr>
        <w:tc>
          <w:tcPr>
            <w:tcW w:w="3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4C2A4C" w14:textId="77777777" w:rsidR="003F69CC" w:rsidRPr="00B51B7D" w:rsidRDefault="003F69CC" w:rsidP="00132800">
            <w:pPr>
              <w:spacing w:after="0" w:line="360" w:lineRule="auto"/>
              <w:rPr>
                <w:rFonts w:ascii="SimSun" w:eastAsia="SimSun" w:hAnsi="Times New Roman" w:cs="SimSun"/>
                <w:color w:val="000000"/>
                <w:sz w:val="24"/>
                <w:szCs w:val="24"/>
                <w:lang w:val="en-US"/>
              </w:rPr>
            </w:pPr>
            <w:r w:rsidRPr="00B51B7D">
              <w:rPr>
                <w:rFonts w:ascii="SimSun" w:eastAsia="Times New Roman" w:hAnsi="SimSun" w:cs="SimSun"/>
                <w:color w:val="000000"/>
                <w:sz w:val="24"/>
                <w:szCs w:val="24"/>
                <w:lang w:val="en-US"/>
              </w:rPr>
              <w:t>good reputation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FFAAAF" w14:textId="77777777" w:rsidR="003F69CC" w:rsidRPr="00B51B7D" w:rsidRDefault="003F69CC" w:rsidP="00132800">
            <w:pPr>
              <w:spacing w:after="0" w:line="360" w:lineRule="auto"/>
              <w:jc w:val="right"/>
              <w:rPr>
                <w:rFonts w:ascii="SimSun" w:eastAsia="SimSun" w:hAnsi="Times New Roman" w:cs="SimSun"/>
                <w:color w:val="000000"/>
                <w:sz w:val="24"/>
                <w:szCs w:val="24"/>
                <w:lang w:val="en-US"/>
              </w:rPr>
            </w:pPr>
            <w:r w:rsidRPr="00B51B7D">
              <w:rPr>
                <w:rFonts w:ascii="SimSun" w:eastAsia="Times New Roman" w:hAnsi="SimSun" w:cs="SimSun"/>
                <w:color w:val="000000"/>
                <w:sz w:val="24"/>
                <w:szCs w:val="24"/>
                <w:lang w:val="en-US"/>
              </w:rPr>
              <w:t>4.133</w:t>
            </w:r>
          </w:p>
        </w:tc>
      </w:tr>
      <w:tr w:rsidR="003F69CC" w:rsidRPr="00B51B7D" w14:paraId="0C980C80" w14:textId="77777777" w:rsidTr="00132800">
        <w:trPr>
          <w:trHeight w:val="104"/>
        </w:trPr>
        <w:tc>
          <w:tcPr>
            <w:tcW w:w="3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19093015" w14:textId="77777777" w:rsidR="003F69CC" w:rsidRPr="00B51B7D" w:rsidRDefault="003F69CC" w:rsidP="00132800">
            <w:pPr>
              <w:spacing w:after="0" w:line="360" w:lineRule="auto"/>
              <w:rPr>
                <w:rFonts w:ascii="SimSun" w:eastAsia="SimSun" w:hAnsi="Times New Roman" w:cs="SimSun"/>
                <w:color w:val="000000"/>
                <w:sz w:val="24"/>
                <w:szCs w:val="24"/>
                <w:lang w:val="en-US"/>
              </w:rPr>
            </w:pPr>
            <w:r w:rsidRPr="00B51B7D">
              <w:rPr>
                <w:rFonts w:ascii="SimSun" w:eastAsia="Times New Roman" w:hAnsi="SimSun" w:cs="SimSun"/>
                <w:color w:val="000000"/>
                <w:sz w:val="24"/>
                <w:szCs w:val="24"/>
                <w:lang w:val="en-US"/>
              </w:rPr>
              <w:t>customer service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108655D8" w14:textId="77777777" w:rsidR="003F69CC" w:rsidRPr="00B51B7D" w:rsidRDefault="003F69CC" w:rsidP="00132800">
            <w:pPr>
              <w:spacing w:after="0" w:line="360" w:lineRule="auto"/>
              <w:jc w:val="right"/>
              <w:rPr>
                <w:rFonts w:ascii="SimSun" w:eastAsia="SimSun" w:hAnsi="Times New Roman" w:cs="SimSun"/>
                <w:color w:val="000000"/>
                <w:sz w:val="24"/>
                <w:szCs w:val="24"/>
                <w:lang w:val="en-US"/>
              </w:rPr>
            </w:pPr>
            <w:r w:rsidRPr="00B51B7D">
              <w:rPr>
                <w:rFonts w:ascii="SimSun" w:eastAsia="Times New Roman" w:hAnsi="SimSun" w:cs="SimSun"/>
                <w:color w:val="000000"/>
                <w:sz w:val="24"/>
                <w:szCs w:val="24"/>
                <w:lang w:val="en-US"/>
              </w:rPr>
              <w:t>4.1</w:t>
            </w:r>
          </w:p>
        </w:tc>
      </w:tr>
      <w:tr w:rsidR="003F69CC" w:rsidRPr="00B51B7D" w14:paraId="450EDF78" w14:textId="77777777" w:rsidTr="00132800">
        <w:trPr>
          <w:trHeight w:val="104"/>
        </w:trPr>
        <w:tc>
          <w:tcPr>
            <w:tcW w:w="3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24337C" w14:textId="77777777" w:rsidR="003F69CC" w:rsidRPr="00B51B7D" w:rsidRDefault="003F69CC" w:rsidP="00132800">
            <w:pPr>
              <w:spacing w:after="0" w:line="360" w:lineRule="auto"/>
              <w:rPr>
                <w:rFonts w:ascii="SimSun" w:eastAsia="SimSun" w:hAnsi="Times New Roman" w:cs="SimSun"/>
                <w:color w:val="000000"/>
                <w:sz w:val="24"/>
                <w:szCs w:val="24"/>
                <w:lang w:val="en-US"/>
              </w:rPr>
            </w:pPr>
            <w:r w:rsidRPr="00B51B7D">
              <w:rPr>
                <w:rFonts w:ascii="SimSun" w:eastAsia="Times New Roman" w:hAnsi="SimSun" w:cs="SimSun"/>
                <w:color w:val="000000"/>
                <w:sz w:val="24"/>
                <w:szCs w:val="24"/>
                <w:lang w:val="en-US"/>
              </w:rPr>
              <w:t>proximity of ATMs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D80399" w14:textId="77777777" w:rsidR="003F69CC" w:rsidRPr="00B51B7D" w:rsidRDefault="003F69CC" w:rsidP="00132800">
            <w:pPr>
              <w:spacing w:after="0" w:line="360" w:lineRule="auto"/>
              <w:jc w:val="right"/>
              <w:rPr>
                <w:rFonts w:ascii="SimSun" w:eastAsia="SimSun" w:hAnsi="Times New Roman" w:cs="SimSun"/>
                <w:color w:val="000000"/>
                <w:sz w:val="24"/>
                <w:szCs w:val="24"/>
                <w:lang w:val="en-US"/>
              </w:rPr>
            </w:pPr>
            <w:r w:rsidRPr="00B51B7D">
              <w:rPr>
                <w:rFonts w:ascii="SimSun" w:eastAsia="Times New Roman" w:hAnsi="SimSun" w:cs="SimSu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3F69CC" w:rsidRPr="00B51B7D" w14:paraId="5E6C568C" w14:textId="77777777" w:rsidTr="00132800">
        <w:trPr>
          <w:trHeight w:val="104"/>
        </w:trPr>
        <w:tc>
          <w:tcPr>
            <w:tcW w:w="3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669FE518" w14:textId="77777777" w:rsidR="003F69CC" w:rsidRPr="00B51B7D" w:rsidRDefault="003F69CC" w:rsidP="00132800">
            <w:pPr>
              <w:spacing w:after="0" w:line="360" w:lineRule="auto"/>
              <w:rPr>
                <w:rFonts w:ascii="SimSun" w:eastAsia="SimSun" w:hAnsi="Times New Roman" w:cs="SimSun"/>
                <w:color w:val="000000"/>
                <w:sz w:val="24"/>
                <w:szCs w:val="24"/>
                <w:lang w:val="en-US"/>
              </w:rPr>
            </w:pPr>
            <w:bookmarkStart w:id="1" w:name="_Hlk320986970"/>
            <w:r w:rsidRPr="00B51B7D">
              <w:rPr>
                <w:rFonts w:ascii="SimSun" w:eastAsia="Times New Roman" w:hAnsi="SimSun" w:cs="SimSun"/>
                <w:color w:val="000000"/>
                <w:sz w:val="24"/>
                <w:szCs w:val="24"/>
                <w:lang w:val="en-US"/>
              </w:rPr>
              <w:t>technological service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1F24B624" w14:textId="77777777" w:rsidR="003F69CC" w:rsidRPr="00B51B7D" w:rsidRDefault="003F69CC" w:rsidP="00132800">
            <w:pPr>
              <w:spacing w:after="0" w:line="360" w:lineRule="auto"/>
              <w:jc w:val="right"/>
              <w:rPr>
                <w:rFonts w:ascii="SimSun" w:eastAsia="SimSun" w:hAnsi="Times New Roman" w:cs="SimSun"/>
                <w:color w:val="000000"/>
                <w:sz w:val="24"/>
                <w:szCs w:val="24"/>
                <w:lang w:val="en-US"/>
              </w:rPr>
            </w:pPr>
            <w:r w:rsidRPr="00B51B7D">
              <w:rPr>
                <w:rFonts w:ascii="SimSun" w:eastAsia="Times New Roman" w:hAnsi="SimSun" w:cs="SimSun"/>
                <w:color w:val="000000"/>
                <w:sz w:val="24"/>
                <w:szCs w:val="24"/>
                <w:lang w:val="en-US"/>
              </w:rPr>
              <w:t>3.867</w:t>
            </w:r>
          </w:p>
        </w:tc>
      </w:tr>
      <w:tr w:rsidR="003F69CC" w:rsidRPr="00B51B7D" w14:paraId="583D02F4" w14:textId="77777777" w:rsidTr="00132800">
        <w:trPr>
          <w:trHeight w:val="104"/>
        </w:trPr>
        <w:tc>
          <w:tcPr>
            <w:tcW w:w="3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12008" w14:textId="77777777" w:rsidR="003F69CC" w:rsidRPr="00B51B7D" w:rsidRDefault="003F69CC" w:rsidP="00132800">
            <w:pPr>
              <w:spacing w:after="0" w:line="360" w:lineRule="auto"/>
              <w:rPr>
                <w:rFonts w:ascii="SimSun" w:eastAsia="SimSun" w:hAnsi="Times New Roman" w:cs="SimSun"/>
                <w:color w:val="000000"/>
                <w:sz w:val="24"/>
                <w:szCs w:val="24"/>
                <w:lang w:val="en-US"/>
              </w:rPr>
            </w:pPr>
            <w:r w:rsidRPr="00B51B7D">
              <w:rPr>
                <w:rFonts w:ascii="SimSun" w:eastAsia="Times New Roman" w:hAnsi="SimSun" w:cs="SimSun"/>
                <w:color w:val="000000"/>
                <w:sz w:val="24"/>
                <w:szCs w:val="24"/>
                <w:lang w:val="en-US"/>
              </w:rPr>
              <w:lastRenderedPageBreak/>
              <w:t>recommendation by friends or family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6D7AE" w14:textId="77777777" w:rsidR="003F69CC" w:rsidRPr="00B51B7D" w:rsidRDefault="003F69CC" w:rsidP="00132800">
            <w:pPr>
              <w:spacing w:after="0" w:line="360" w:lineRule="auto"/>
              <w:jc w:val="right"/>
              <w:rPr>
                <w:rFonts w:ascii="SimSun" w:eastAsia="SimSun" w:hAnsi="Times New Roman" w:cs="SimSun"/>
                <w:color w:val="000000"/>
                <w:sz w:val="24"/>
                <w:szCs w:val="24"/>
                <w:lang w:val="en-US"/>
              </w:rPr>
            </w:pPr>
            <w:r w:rsidRPr="00B51B7D">
              <w:rPr>
                <w:rFonts w:ascii="SimSun" w:eastAsia="Times New Roman" w:hAnsi="SimSun" w:cs="SimSun"/>
                <w:color w:val="000000"/>
                <w:sz w:val="24"/>
                <w:szCs w:val="24"/>
                <w:lang w:val="en-US"/>
              </w:rPr>
              <w:t>3.7</w:t>
            </w:r>
          </w:p>
        </w:tc>
      </w:tr>
      <w:tr w:rsidR="003F69CC" w:rsidRPr="00B51B7D" w14:paraId="1C1A3E12" w14:textId="77777777" w:rsidTr="00132800">
        <w:trPr>
          <w:trHeight w:val="104"/>
        </w:trPr>
        <w:tc>
          <w:tcPr>
            <w:tcW w:w="3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37A73531" w14:textId="77777777" w:rsidR="003F69CC" w:rsidRPr="00B51B7D" w:rsidRDefault="003F69CC" w:rsidP="00132800">
            <w:pPr>
              <w:spacing w:after="0" w:line="360" w:lineRule="auto"/>
              <w:rPr>
                <w:rFonts w:ascii="SimSun" w:eastAsia="SimSun" w:hAnsi="Times New Roman" w:cs="SimSun"/>
                <w:color w:val="000000"/>
                <w:sz w:val="24"/>
                <w:szCs w:val="24"/>
                <w:lang w:val="en-US"/>
              </w:rPr>
            </w:pPr>
            <w:r w:rsidRPr="00B51B7D">
              <w:rPr>
                <w:rFonts w:ascii="SimSun" w:eastAsia="Times New Roman" w:hAnsi="SimSun" w:cs="SimSun"/>
                <w:color w:val="000000"/>
                <w:sz w:val="24"/>
                <w:szCs w:val="24"/>
                <w:lang w:val="en-US"/>
              </w:rPr>
              <w:t>low service charge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24B05785" w14:textId="77777777" w:rsidR="003F69CC" w:rsidRPr="00B51B7D" w:rsidRDefault="003F69CC" w:rsidP="00132800">
            <w:pPr>
              <w:spacing w:after="0" w:line="360" w:lineRule="auto"/>
              <w:jc w:val="right"/>
              <w:rPr>
                <w:rFonts w:ascii="SimSun" w:eastAsia="SimSun" w:hAnsi="Times New Roman" w:cs="SimSun"/>
                <w:color w:val="000000"/>
                <w:sz w:val="24"/>
                <w:szCs w:val="24"/>
                <w:lang w:val="en-US"/>
              </w:rPr>
            </w:pPr>
            <w:r w:rsidRPr="00B51B7D">
              <w:rPr>
                <w:rFonts w:ascii="SimSun" w:eastAsia="Times New Roman" w:hAnsi="SimSun" w:cs="SimSun"/>
                <w:color w:val="000000"/>
                <w:sz w:val="24"/>
                <w:szCs w:val="24"/>
                <w:lang w:val="en-US"/>
              </w:rPr>
              <w:t>3.6</w:t>
            </w:r>
          </w:p>
        </w:tc>
      </w:tr>
      <w:bookmarkEnd w:id="1"/>
      <w:tr w:rsidR="003F69CC" w:rsidRPr="00B51B7D" w14:paraId="39915703" w14:textId="77777777" w:rsidTr="00132800">
        <w:trPr>
          <w:trHeight w:val="104"/>
        </w:trPr>
        <w:tc>
          <w:tcPr>
            <w:tcW w:w="3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CBE738" w14:textId="77777777" w:rsidR="003F69CC" w:rsidRPr="00B51B7D" w:rsidRDefault="003F69CC" w:rsidP="00132800">
            <w:pPr>
              <w:spacing w:after="0" w:line="360" w:lineRule="auto"/>
              <w:rPr>
                <w:rFonts w:ascii="SimSun" w:eastAsia="SimSun" w:hAnsi="Times New Roman" w:cs="SimSun"/>
                <w:color w:val="000000"/>
                <w:sz w:val="24"/>
                <w:szCs w:val="24"/>
                <w:lang w:val="en-US"/>
              </w:rPr>
            </w:pPr>
            <w:r w:rsidRPr="00B51B7D">
              <w:rPr>
                <w:rFonts w:ascii="SimSun" w:eastAsia="Times New Roman" w:hAnsi="SimSun" w:cs="SimSun"/>
                <w:color w:val="000000"/>
                <w:sz w:val="24"/>
                <w:szCs w:val="24"/>
                <w:lang w:val="en-US"/>
              </w:rPr>
              <w:t>high interest rate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722F66" w14:textId="77777777" w:rsidR="003F69CC" w:rsidRPr="00B51B7D" w:rsidRDefault="003F69CC" w:rsidP="00132800">
            <w:pPr>
              <w:spacing w:after="0" w:line="360" w:lineRule="auto"/>
              <w:jc w:val="right"/>
              <w:rPr>
                <w:rFonts w:ascii="SimSun" w:eastAsia="SimSun" w:hAnsi="Times New Roman" w:cs="SimSun"/>
                <w:color w:val="000000"/>
                <w:sz w:val="24"/>
                <w:szCs w:val="24"/>
                <w:lang w:val="en-US"/>
              </w:rPr>
            </w:pPr>
            <w:r w:rsidRPr="00B51B7D">
              <w:rPr>
                <w:rFonts w:ascii="SimSun" w:eastAsia="Times New Roman" w:hAnsi="SimSun" w:cs="SimSun"/>
                <w:color w:val="000000"/>
                <w:sz w:val="24"/>
                <w:szCs w:val="24"/>
                <w:lang w:val="en-US"/>
              </w:rPr>
              <w:t>3.133</w:t>
            </w:r>
          </w:p>
        </w:tc>
      </w:tr>
      <w:tr w:rsidR="003F69CC" w:rsidRPr="00B51B7D" w14:paraId="419FAAB2" w14:textId="77777777" w:rsidTr="00132800">
        <w:trPr>
          <w:trHeight w:val="104"/>
        </w:trPr>
        <w:tc>
          <w:tcPr>
            <w:tcW w:w="374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17C3EAB4" w14:textId="77777777" w:rsidR="003F69CC" w:rsidRPr="00B51B7D" w:rsidRDefault="003F69CC" w:rsidP="00132800">
            <w:pPr>
              <w:spacing w:after="0" w:line="360" w:lineRule="auto"/>
              <w:rPr>
                <w:rFonts w:ascii="SimSun" w:eastAsia="SimSun" w:hAnsi="Times New Roman" w:cs="SimSun"/>
                <w:color w:val="000000"/>
                <w:sz w:val="24"/>
                <w:szCs w:val="24"/>
                <w:lang w:val="en-US"/>
              </w:rPr>
            </w:pPr>
            <w:r w:rsidRPr="00B51B7D">
              <w:rPr>
                <w:rFonts w:ascii="SimSun" w:eastAsia="Times New Roman" w:hAnsi="SimSun" w:cs="SimSun"/>
                <w:color w:val="000000"/>
                <w:sz w:val="24"/>
                <w:szCs w:val="24"/>
                <w:lang w:val="en-US"/>
              </w:rPr>
              <w:t>recommendation by advertisement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520FC259" w14:textId="77777777" w:rsidR="003F69CC" w:rsidRPr="00B51B7D" w:rsidRDefault="003F69CC" w:rsidP="00132800">
            <w:pPr>
              <w:keepNext/>
              <w:spacing w:after="0" w:line="360" w:lineRule="auto"/>
              <w:jc w:val="right"/>
              <w:rPr>
                <w:rFonts w:ascii="SimSun" w:eastAsia="SimSun" w:hAnsi="Times New Roman" w:cs="SimSun"/>
                <w:color w:val="000000"/>
                <w:sz w:val="24"/>
                <w:szCs w:val="24"/>
                <w:lang w:val="en-US"/>
              </w:rPr>
            </w:pPr>
            <w:r w:rsidRPr="00B51B7D">
              <w:rPr>
                <w:rFonts w:ascii="SimSun" w:eastAsia="Times New Roman" w:hAnsi="SimSun" w:cs="SimSun"/>
                <w:color w:val="000000"/>
                <w:sz w:val="24"/>
                <w:szCs w:val="24"/>
                <w:lang w:val="en-US"/>
              </w:rPr>
              <w:t>2.767</w:t>
            </w:r>
          </w:p>
        </w:tc>
      </w:tr>
    </w:tbl>
    <w:p w14:paraId="25644AC1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13948AA9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44981FE1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1B0BD435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2FD8A416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251BA7A0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30FA717A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12E032AF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3E05237D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662F49ED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3F33E8EE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457BD883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3B2E0291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6F253A82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02427229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4A2235C8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1D761DEA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576665D6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0E5D95B1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37445DB3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54CB70EC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1BB7DFDC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7813B164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26894B8E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7C2454BC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18D39B72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08FF34AA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419425D7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6B7C78E7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213720EB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5AF69988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416CDF28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  <w:r w:rsidRPr="00B51B7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CE2C9" wp14:editId="4154FCD4">
                <wp:simplePos x="0" y="0"/>
                <wp:positionH relativeFrom="column">
                  <wp:posOffset>9525</wp:posOffset>
                </wp:positionH>
                <wp:positionV relativeFrom="paragraph">
                  <wp:posOffset>100965</wp:posOffset>
                </wp:positionV>
                <wp:extent cx="5819775" cy="2076450"/>
                <wp:effectExtent l="9525" t="5715" r="952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" style="position:absolute;margin-left:.75pt;margin-top:7.95pt;width:458.25pt;height:1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0C296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"/>
            </w:pict>
          </mc:Fallback>
        </mc:AlternateContent>
      </w:r>
    </w:p>
    <w:p w14:paraId="08B9D8D4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5CBFE194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483DDD2E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085B1591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295705B6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0A82ED23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5BD01F45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5A4C85D0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44B65E0B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2342B1E7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50AF9F98" w14:textId="77777777" w:rsidR="003F69CC" w:rsidRPr="00B51B7D" w:rsidRDefault="003F69CC" w:rsidP="003F69CC">
      <w:pPr>
        <w:spacing w:after="0" w:line="240" w:lineRule="auto"/>
        <w:rPr>
          <w:rFonts w:ascii="Calibri" w:eastAsia="Times New Roman" w:hAnsi="Calibri" w:cs="Times New Roman"/>
        </w:rPr>
      </w:pPr>
    </w:p>
    <w:p w14:paraId="3BAB21A8" w14:textId="77777777" w:rsidR="0015684E" w:rsidRDefault="0015684E" w:rsidP="0015684E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7345052A" w14:textId="1CEB9E0A" w:rsidR="0015684E" w:rsidRPr="00B51B7D" w:rsidRDefault="0015684E" w:rsidP="0015684E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B51B7D">
        <w:rPr>
          <w:rFonts w:ascii="Calibri" w:eastAsia="Times New Roman" w:hAnsi="Calibri" w:cs="Times New Roman"/>
          <w:b/>
        </w:rPr>
        <w:t xml:space="preserve">Write a paragraph describing this </w:t>
      </w:r>
      <w:r>
        <w:rPr>
          <w:rFonts w:ascii="Calibri" w:eastAsia="Times New Roman" w:hAnsi="Calibri" w:cs="Times New Roman"/>
          <w:b/>
        </w:rPr>
        <w:t>graph</w:t>
      </w:r>
      <w:r w:rsidRPr="00B51B7D">
        <w:rPr>
          <w:rFonts w:ascii="Calibri" w:eastAsia="Times New Roman" w:hAnsi="Calibri" w:cs="Times New Roman"/>
          <w:b/>
        </w:rPr>
        <w:t xml:space="preserve">. It shows mean values of </w:t>
      </w:r>
      <w:proofErr w:type="spellStart"/>
      <w:r w:rsidRPr="00B51B7D">
        <w:rPr>
          <w:rFonts w:ascii="Calibri" w:eastAsia="Times New Roman" w:hAnsi="Calibri" w:cs="Times New Roman"/>
          <w:b/>
        </w:rPr>
        <w:t>Likert</w:t>
      </w:r>
      <w:proofErr w:type="spellEnd"/>
      <w:r w:rsidRPr="00B51B7D">
        <w:rPr>
          <w:rFonts w:ascii="Calibri" w:eastAsia="Times New Roman" w:hAnsi="Calibri" w:cs="Times New Roman"/>
          <w:b/>
        </w:rPr>
        <w:t xml:space="preserve"> Scale questions where participants were asked to say how important each factor is </w:t>
      </w:r>
      <w:r>
        <w:rPr>
          <w:rFonts w:ascii="Calibri" w:eastAsia="Times New Roman" w:hAnsi="Calibri" w:cs="Times New Roman"/>
          <w:b/>
        </w:rPr>
        <w:t>as an advantage of shopping online</w:t>
      </w:r>
      <w:r w:rsidRPr="00B51B7D">
        <w:rPr>
          <w:rFonts w:ascii="Calibri" w:eastAsia="Times New Roman" w:hAnsi="Calibri" w:cs="Times New Roman"/>
          <w:b/>
        </w:rPr>
        <w:t xml:space="preserve"> (1 is not at all important and 5 very important).</w:t>
      </w:r>
      <w:r w:rsidR="00C66E82">
        <w:rPr>
          <w:rFonts w:ascii="Calibri" w:eastAsia="Times New Roman" w:hAnsi="Calibri" w:cs="Times New Roman"/>
          <w:b/>
        </w:rPr>
        <w:t xml:space="preserve"> Note, ‘Full’ means a wide choice</w:t>
      </w:r>
      <w:r w:rsidRPr="00B51B7D">
        <w:rPr>
          <w:rFonts w:ascii="Calibri" w:eastAsia="Times New Roman" w:hAnsi="Calibri" w:cs="Times New Roman"/>
          <w:b/>
        </w:rPr>
        <w:t xml:space="preserve"> </w:t>
      </w:r>
    </w:p>
    <w:p w14:paraId="7C8A584A" w14:textId="233F6D82" w:rsidR="003F69CC" w:rsidRDefault="003F69CC" w:rsidP="003F69CC"/>
    <w:p w14:paraId="5358D543" w14:textId="77777777" w:rsidR="006F0BD5" w:rsidRDefault="006F0BD5" w:rsidP="003F69CC"/>
    <w:p w14:paraId="6685CACC" w14:textId="11705FEB" w:rsidR="00B07262" w:rsidRDefault="003132DD">
      <w:r>
        <w:rPr>
          <w:noProof/>
        </w:rPr>
        <w:drawing>
          <wp:inline distT="0" distB="0" distL="0" distR="0" wp14:anchorId="6C955569" wp14:editId="6A515E04">
            <wp:extent cx="6073198" cy="3938400"/>
            <wp:effectExtent l="0" t="0" r="381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3198" cy="39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C63F5" w14:textId="1F338094" w:rsidR="006F0BD5" w:rsidRDefault="006F0BD5"/>
    <w:p w14:paraId="2A3A4D46" w14:textId="77777777" w:rsidR="00B56AAD" w:rsidRDefault="00B56AAD"/>
    <w:p w14:paraId="0B6D3F27" w14:textId="791C833F" w:rsidR="006F0BD5" w:rsidRDefault="006F0BD5"/>
    <w:p w14:paraId="55E3FE0C" w14:textId="2695FD6F" w:rsidR="006F0BD5" w:rsidRDefault="006F0BD5"/>
    <w:p w14:paraId="35EC35B3" w14:textId="77777777" w:rsidR="00B56AAD" w:rsidRDefault="00B56AAD"/>
    <w:p w14:paraId="21D2C285" w14:textId="303EF238" w:rsidR="00B56AAD" w:rsidRDefault="00B56AAD">
      <w:r>
        <w:br w:type="page"/>
      </w:r>
      <w:r w:rsidRPr="00B51B7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DF1200" wp14:editId="7DC28B06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819775" cy="2076450"/>
                <wp:effectExtent l="9525" t="5715" r="952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" style="position:absolute;margin-left:0;margin-top:.4pt;width:458.25pt;height:16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4B28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"/>
            </w:pict>
          </mc:Fallback>
        </mc:AlternateContent>
      </w:r>
    </w:p>
    <w:p w14:paraId="25021490" w14:textId="77777777" w:rsidR="00B56AAD" w:rsidRDefault="00B56AAD" w:rsidP="00B56AAD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6812F82E" w14:textId="3868BC06" w:rsidR="00B56AAD" w:rsidRPr="00B51B7D" w:rsidRDefault="00B56AAD" w:rsidP="00B56AAD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B51B7D">
        <w:rPr>
          <w:rFonts w:ascii="Calibri" w:eastAsia="Times New Roman" w:hAnsi="Calibri" w:cs="Times New Roman"/>
          <w:b/>
        </w:rPr>
        <w:t xml:space="preserve">Write a paragraph describing this </w:t>
      </w:r>
      <w:r>
        <w:rPr>
          <w:rFonts w:ascii="Calibri" w:eastAsia="Times New Roman" w:hAnsi="Calibri" w:cs="Times New Roman"/>
          <w:b/>
        </w:rPr>
        <w:t>pie chart</w:t>
      </w:r>
      <w:r w:rsidRPr="00B51B7D">
        <w:rPr>
          <w:rFonts w:ascii="Calibri" w:eastAsia="Times New Roman" w:hAnsi="Calibri" w:cs="Times New Roman"/>
          <w:b/>
        </w:rPr>
        <w:t xml:space="preserve">. </w:t>
      </w:r>
      <w:r>
        <w:rPr>
          <w:rFonts w:ascii="Calibri" w:eastAsia="Times New Roman" w:hAnsi="Calibri" w:cs="Times New Roman"/>
          <w:b/>
        </w:rPr>
        <w:t>P</w:t>
      </w:r>
      <w:r w:rsidRPr="00B51B7D">
        <w:rPr>
          <w:rFonts w:ascii="Calibri" w:eastAsia="Times New Roman" w:hAnsi="Calibri" w:cs="Times New Roman"/>
          <w:b/>
        </w:rPr>
        <w:t>articipants</w:t>
      </w:r>
      <w:r>
        <w:rPr>
          <w:rFonts w:ascii="Calibri" w:eastAsia="Times New Roman" w:hAnsi="Calibri" w:cs="Times New Roman"/>
          <w:b/>
        </w:rPr>
        <w:t xml:space="preserve"> (students)</w:t>
      </w:r>
      <w:r w:rsidRPr="00B51B7D">
        <w:rPr>
          <w:rFonts w:ascii="Calibri" w:eastAsia="Times New Roman" w:hAnsi="Calibri" w:cs="Times New Roman"/>
          <w:b/>
        </w:rPr>
        <w:t xml:space="preserve"> were asked to say how </w:t>
      </w:r>
      <w:r>
        <w:rPr>
          <w:rFonts w:ascii="Calibri" w:eastAsia="Times New Roman" w:hAnsi="Calibri" w:cs="Times New Roman"/>
          <w:b/>
        </w:rPr>
        <w:t>frequently they visited a street bank before banking online</w:t>
      </w:r>
    </w:p>
    <w:p w14:paraId="63285474" w14:textId="3A920A59" w:rsidR="006F0BD5" w:rsidRDefault="006F0BD5"/>
    <w:p w14:paraId="0FA3CBCE" w14:textId="19B346AE" w:rsidR="00B56AAD" w:rsidRDefault="00B56AAD"/>
    <w:p w14:paraId="0DAB494C" w14:textId="5CC275D5" w:rsidR="00B56AAD" w:rsidRDefault="00B56AAD">
      <w:r>
        <w:rPr>
          <w:noProof/>
        </w:rPr>
        <w:drawing>
          <wp:inline distT="0" distB="0" distL="0" distR="0" wp14:anchorId="2B2F48EB" wp14:editId="0AB2D0DF">
            <wp:extent cx="6084002" cy="3668401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4002" cy="366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A9AFF" w14:textId="13B8EACD" w:rsidR="00B56AAD" w:rsidRDefault="00B56AAD"/>
    <w:p w14:paraId="38147CDC" w14:textId="0506DB38" w:rsidR="00B56AAD" w:rsidRDefault="00B56AAD"/>
    <w:p w14:paraId="570C95B0" w14:textId="18D767F7" w:rsidR="00B56AAD" w:rsidRDefault="00B56AAD"/>
    <w:p w14:paraId="1ABC3F35" w14:textId="77777777" w:rsidR="00B56AAD" w:rsidRDefault="00B56AAD"/>
    <w:p w14:paraId="1D11E4B7" w14:textId="20EF8E64" w:rsidR="00B56AAD" w:rsidRDefault="00B56AAD">
      <w:r w:rsidRPr="00B51B7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36538E" wp14:editId="3C3022C6">
                <wp:simplePos x="0" y="0"/>
                <wp:positionH relativeFrom="column">
                  <wp:posOffset>0</wp:posOffset>
                </wp:positionH>
                <wp:positionV relativeFrom="paragraph">
                  <wp:posOffset>-60</wp:posOffset>
                </wp:positionV>
                <wp:extent cx="5819775" cy="2076450"/>
                <wp:effectExtent l="9525" t="5715" r="9525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4" style="position:absolute;margin-left:0;margin-top:0;width:458.25pt;height:16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103C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3MgIgIAAD0EAAAOAAAAZHJzL2Uyb0RvYy54bWysU9uO0zAQfUfiHyy/0yRVum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lang w:val="en-US"/>
        </w:rPr>
        <w:drawing>
          <wp:inline distT="0" distB="0" distL="0" distR="0" wp14:anchorId="16BB1642" wp14:editId="2251A0B2">
            <wp:extent cx="3156464" cy="1904400"/>
            <wp:effectExtent l="0" t="0" r="635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hart (10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464" cy="19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6AAD" w:rsidSect="00707357">
      <w:head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52BCF" w14:textId="77777777" w:rsidR="00E01AE9" w:rsidRDefault="00E01AE9">
      <w:pPr>
        <w:spacing w:after="0" w:line="240" w:lineRule="auto"/>
      </w:pPr>
      <w:r>
        <w:separator/>
      </w:r>
    </w:p>
  </w:endnote>
  <w:endnote w:type="continuationSeparator" w:id="0">
    <w:p w14:paraId="142AD824" w14:textId="77777777" w:rsidR="00E01AE9" w:rsidRDefault="00E0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D008" w14:textId="77777777" w:rsidR="00E01AE9" w:rsidRDefault="00E01AE9">
      <w:pPr>
        <w:spacing w:after="0" w:line="240" w:lineRule="auto"/>
      </w:pPr>
      <w:r>
        <w:separator/>
      </w:r>
    </w:p>
  </w:footnote>
  <w:footnote w:type="continuationSeparator" w:id="0">
    <w:p w14:paraId="7D2A54ED" w14:textId="77777777" w:rsidR="00E01AE9" w:rsidRDefault="00E0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25E5C" w14:textId="77777777" w:rsidR="009D0068" w:rsidRDefault="7DF5C552" w:rsidP="009D0068">
    <w:pPr>
      <w:pStyle w:val="Header"/>
      <w:jc w:val="center"/>
    </w:pPr>
    <w:r>
      <w:rPr>
        <w:noProof/>
      </w:rPr>
      <w:drawing>
        <wp:inline distT="0" distB="0" distL="0" distR="0" wp14:anchorId="5F9C3AAA" wp14:editId="77FD1186">
          <wp:extent cx="2524760" cy="429895"/>
          <wp:effectExtent l="0" t="0" r="8890" b="8255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760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62B"/>
    <w:multiLevelType w:val="hybridMultilevel"/>
    <w:tmpl w:val="5CB4C6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417B43"/>
    <w:multiLevelType w:val="hybridMultilevel"/>
    <w:tmpl w:val="FFF88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B6B06"/>
    <w:multiLevelType w:val="hybridMultilevel"/>
    <w:tmpl w:val="BD7A9BE4"/>
    <w:lvl w:ilvl="0" w:tplc="E578EA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11294C"/>
    <w:multiLevelType w:val="hybridMultilevel"/>
    <w:tmpl w:val="2166BF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6C39D1"/>
    <w:multiLevelType w:val="hybridMultilevel"/>
    <w:tmpl w:val="98849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03581"/>
    <w:multiLevelType w:val="hybridMultilevel"/>
    <w:tmpl w:val="B386D094"/>
    <w:lvl w:ilvl="0" w:tplc="67E06A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E0"/>
    <w:rsid w:val="000133B3"/>
    <w:rsid w:val="00037C9F"/>
    <w:rsid w:val="000426F2"/>
    <w:rsid w:val="0015684E"/>
    <w:rsid w:val="003132DD"/>
    <w:rsid w:val="003F69CC"/>
    <w:rsid w:val="00402741"/>
    <w:rsid w:val="005A7D5D"/>
    <w:rsid w:val="005B102D"/>
    <w:rsid w:val="0061C0F4"/>
    <w:rsid w:val="006F0BD5"/>
    <w:rsid w:val="00730837"/>
    <w:rsid w:val="007E5467"/>
    <w:rsid w:val="00821D7C"/>
    <w:rsid w:val="00915988"/>
    <w:rsid w:val="009C6742"/>
    <w:rsid w:val="00B56AAD"/>
    <w:rsid w:val="00C167E0"/>
    <w:rsid w:val="00C66E82"/>
    <w:rsid w:val="00CF76FE"/>
    <w:rsid w:val="00DF6381"/>
    <w:rsid w:val="00E01AE9"/>
    <w:rsid w:val="00EC068E"/>
    <w:rsid w:val="00F67A57"/>
    <w:rsid w:val="01CD5522"/>
    <w:rsid w:val="02C599C6"/>
    <w:rsid w:val="03A607AE"/>
    <w:rsid w:val="0504F5E4"/>
    <w:rsid w:val="060DC784"/>
    <w:rsid w:val="06125D85"/>
    <w:rsid w:val="0620969F"/>
    <w:rsid w:val="078BD264"/>
    <w:rsid w:val="090E7A68"/>
    <w:rsid w:val="0A9AD65A"/>
    <w:rsid w:val="0C34C292"/>
    <w:rsid w:val="0C461B2A"/>
    <w:rsid w:val="110A17DE"/>
    <w:rsid w:val="122A73F0"/>
    <w:rsid w:val="127B19F3"/>
    <w:rsid w:val="13A1321B"/>
    <w:rsid w:val="1441B8A0"/>
    <w:rsid w:val="14505AAD"/>
    <w:rsid w:val="16D4C899"/>
    <w:rsid w:val="1B060792"/>
    <w:rsid w:val="1D3B5EFD"/>
    <w:rsid w:val="1DD4ED6F"/>
    <w:rsid w:val="1DF80F55"/>
    <w:rsid w:val="20B5C132"/>
    <w:rsid w:val="20CB2AAA"/>
    <w:rsid w:val="212087C5"/>
    <w:rsid w:val="2155631E"/>
    <w:rsid w:val="23E58DEA"/>
    <w:rsid w:val="2417EE69"/>
    <w:rsid w:val="243B83D3"/>
    <w:rsid w:val="248D03E0"/>
    <w:rsid w:val="26CE4761"/>
    <w:rsid w:val="27871E29"/>
    <w:rsid w:val="290757DF"/>
    <w:rsid w:val="29884881"/>
    <w:rsid w:val="2A155C92"/>
    <w:rsid w:val="2BF6C5F2"/>
    <w:rsid w:val="2EE8CDB5"/>
    <w:rsid w:val="2F98C8A9"/>
    <w:rsid w:val="31786109"/>
    <w:rsid w:val="338D17B4"/>
    <w:rsid w:val="346D031A"/>
    <w:rsid w:val="355FFCBF"/>
    <w:rsid w:val="3560C60D"/>
    <w:rsid w:val="388FAFFB"/>
    <w:rsid w:val="3BD00791"/>
    <w:rsid w:val="3CD3D66B"/>
    <w:rsid w:val="3D6BD7F2"/>
    <w:rsid w:val="3FE34003"/>
    <w:rsid w:val="400B772D"/>
    <w:rsid w:val="432A5534"/>
    <w:rsid w:val="434317EF"/>
    <w:rsid w:val="44F74381"/>
    <w:rsid w:val="456323DA"/>
    <w:rsid w:val="4D680A11"/>
    <w:rsid w:val="4F0F0E7C"/>
    <w:rsid w:val="52DDB53E"/>
    <w:rsid w:val="534079F1"/>
    <w:rsid w:val="5347AA4F"/>
    <w:rsid w:val="53D1C782"/>
    <w:rsid w:val="5698CA01"/>
    <w:rsid w:val="59C39D03"/>
    <w:rsid w:val="5AAC3449"/>
    <w:rsid w:val="5BDC3B44"/>
    <w:rsid w:val="5CF6CD91"/>
    <w:rsid w:val="5E495402"/>
    <w:rsid w:val="5FC56CF6"/>
    <w:rsid w:val="5FF498D2"/>
    <w:rsid w:val="60069DFD"/>
    <w:rsid w:val="6180F4C4"/>
    <w:rsid w:val="61BE9F86"/>
    <w:rsid w:val="62180C5E"/>
    <w:rsid w:val="62E06904"/>
    <w:rsid w:val="6474D523"/>
    <w:rsid w:val="677296A6"/>
    <w:rsid w:val="698C06A9"/>
    <w:rsid w:val="6AEDFF67"/>
    <w:rsid w:val="6BCB6681"/>
    <w:rsid w:val="6C732E0D"/>
    <w:rsid w:val="6C89CFC8"/>
    <w:rsid w:val="6DE0072A"/>
    <w:rsid w:val="6E90CB6C"/>
    <w:rsid w:val="6EC58E3B"/>
    <w:rsid w:val="70615E9C"/>
    <w:rsid w:val="728ADB81"/>
    <w:rsid w:val="734B1432"/>
    <w:rsid w:val="7503E0C6"/>
    <w:rsid w:val="76515F02"/>
    <w:rsid w:val="7677A23F"/>
    <w:rsid w:val="778683CE"/>
    <w:rsid w:val="793A051A"/>
    <w:rsid w:val="7CB05E65"/>
    <w:rsid w:val="7DF5C552"/>
    <w:rsid w:val="7E8CFD8B"/>
    <w:rsid w:val="7F818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05158"/>
  <w15:chartTrackingRefBased/>
  <w15:docId w15:val="{196D4317-A5BF-4F59-9B6F-F42C0B70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9CC"/>
  </w:style>
  <w:style w:type="paragraph" w:styleId="Footer">
    <w:name w:val="footer"/>
    <w:basedOn w:val="Normal"/>
    <w:link w:val="FooterChar"/>
    <w:uiPriority w:val="99"/>
    <w:unhideWhenUsed/>
    <w:rsid w:val="003F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43ff4-439c-48c4-90ea-91ab791edce3" xsi:nil="true"/>
    <lcf76f155ced4ddcb4097134ff3c332f xmlns="63fec4d8-4756-456c-8374-3f3d3a9d14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15" ma:contentTypeDescription="Create a new document." ma:contentTypeScope="" ma:versionID="cc1fed2ff95be702554e67e13aeb381b">
  <xsd:schema xmlns:xsd="http://www.w3.org/2001/XMLSchema" xmlns:xs="http://www.w3.org/2001/XMLSchema" xmlns:p="http://schemas.microsoft.com/office/2006/metadata/properties" xmlns:ns2="63fec4d8-4756-456c-8374-3f3d3a9d14ae" xmlns:ns3="038f71c7-c60a-468c-b066-6c88b9a8d87e" xmlns:ns4="96d43ff4-439c-48c4-90ea-91ab791edce3" targetNamespace="http://schemas.microsoft.com/office/2006/metadata/properties" ma:root="true" ma:fieldsID="e609ce476c27e98790ab9ee600fc8b8f" ns2:_="" ns3:_="" ns4:_="">
    <xsd:import namespace="63fec4d8-4756-456c-8374-3f3d3a9d14ae"/>
    <xsd:import namespace="038f71c7-c60a-468c-b066-6c88b9a8d87e"/>
    <xsd:import namespace="96d43ff4-439c-48c4-90ea-91ab791ed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d0e3527-5208-4c65-be29-92cbc81c5f39}" ma:internalName="TaxCatchAll" ma:showField="CatchAllData" ma:web="038f71c7-c60a-468c-b066-6c88b9a8d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7141E5-6CC5-4BF1-9E34-B0E0E85F6551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C858B35D-2B2C-4F5D-95F6-DF21B88872D8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1A47EE95-BC4C-4EFB-85DB-860B7AD34E63}"/>
</file>

<file path=customXml/itemProps4.xml><?xml version="1.0" encoding="utf-8"?>
<ds:datastoreItem xmlns:ds="http://schemas.openxmlformats.org/officeDocument/2006/customXml" ds:itemID="{CC3DDC1C-08C6-421B-8E6A-3667DD6B96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863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Hartog</dc:creator>
  <cp:keywords/>
  <dc:description/>
  <cp:lastModifiedBy>Jonathan Sellar</cp:lastModifiedBy>
  <cp:revision>10</cp:revision>
  <dcterms:created xsi:type="dcterms:W3CDTF">2020-09-02T09:39:00Z</dcterms:created>
  <dcterms:modified xsi:type="dcterms:W3CDTF">2022-02-01T16:32:00Z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</Properties>
</file>